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72FF5" w14:textId="6E063615" w:rsidR="00BA0428" w:rsidRPr="00CB43B0" w:rsidRDefault="00BA0428" w:rsidP="00FD6FF5">
      <w:pPr>
        <w:jc w:val="right"/>
        <w:rPr>
          <w:rFonts w:ascii="GHEA Grapalat" w:hAnsi="GHEA Grapalat"/>
          <w:i/>
          <w:sz w:val="18"/>
          <w:szCs w:val="18"/>
          <w:lang w:val="pt-BR"/>
        </w:rPr>
      </w:pPr>
      <w:r w:rsidRPr="00CB43B0">
        <w:rPr>
          <w:rFonts w:ascii="GHEA Grapalat" w:hAnsi="GHEA Grapalat" w:cs="Sylfaen"/>
          <w:sz w:val="24"/>
          <w:szCs w:val="24"/>
          <w:lang w:val="pt-BR"/>
        </w:rPr>
        <w:tab/>
      </w:r>
      <w:r w:rsidRPr="00CB43B0">
        <w:rPr>
          <w:rFonts w:ascii="GHEA Grapalat" w:hAnsi="GHEA Grapalat" w:cs="Sylfaen"/>
          <w:i/>
          <w:sz w:val="18"/>
          <w:szCs w:val="18"/>
          <w:lang w:val="hy-AM"/>
        </w:rPr>
        <w:t>Հավելված</w:t>
      </w:r>
      <w:r w:rsidRPr="00CB43B0">
        <w:rPr>
          <w:rFonts w:ascii="GHEA Grapalat" w:hAnsi="GHEA Grapalat"/>
          <w:i/>
          <w:sz w:val="18"/>
          <w:szCs w:val="18"/>
          <w:lang w:val="pt-BR"/>
        </w:rPr>
        <w:t xml:space="preserve"> N </w:t>
      </w:r>
      <w:r w:rsidR="00C457ED">
        <w:rPr>
          <w:rFonts w:ascii="GHEA Grapalat" w:hAnsi="GHEA Grapalat"/>
          <w:i/>
          <w:sz w:val="18"/>
          <w:szCs w:val="18"/>
          <w:lang w:val="hy-AM"/>
        </w:rPr>
        <w:t>2</w:t>
      </w:r>
      <w:r w:rsidRPr="00CB43B0">
        <w:rPr>
          <w:rFonts w:ascii="GHEA Grapalat" w:hAnsi="GHEA Grapalat"/>
          <w:i/>
          <w:sz w:val="18"/>
          <w:szCs w:val="18"/>
          <w:lang w:val="pt-BR"/>
        </w:rPr>
        <w:t xml:space="preserve"> </w:t>
      </w:r>
    </w:p>
    <w:p w14:paraId="4E577D1B" w14:textId="52DC4411" w:rsidR="005F3731" w:rsidRPr="00CB43B0" w:rsidRDefault="005F3731" w:rsidP="005F3731">
      <w:pPr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CB43B0">
        <w:rPr>
          <w:rFonts w:ascii="GHEA Grapalat" w:hAnsi="GHEA Grapalat" w:cs="Sylfaen"/>
          <w:i/>
          <w:sz w:val="18"/>
          <w:szCs w:val="18"/>
          <w:lang w:val="hy-AM"/>
        </w:rPr>
        <w:t>ՀՀ ԿԳՄՍ նախարարի</w:t>
      </w:r>
      <w:r w:rsidR="000923AD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</w:p>
    <w:p w14:paraId="6158A3AC" w14:textId="67988F66" w:rsidR="004C728C" w:rsidRPr="00CB43B0" w:rsidRDefault="005F3731" w:rsidP="00EB298A">
      <w:pPr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CB43B0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="00005D69" w:rsidRPr="00CB43B0">
        <w:rPr>
          <w:rFonts w:ascii="GHEA Grapalat" w:hAnsi="GHEA Grapalat" w:cs="Sylfaen"/>
          <w:i/>
          <w:sz w:val="18"/>
          <w:szCs w:val="18"/>
          <w:lang w:val="hy-AM"/>
        </w:rPr>
        <w:t>«</w:t>
      </w:r>
      <w:r w:rsidR="005B6AA4">
        <w:rPr>
          <w:rFonts w:ascii="GHEA Grapalat" w:hAnsi="GHEA Grapalat" w:cs="Sylfaen"/>
          <w:i/>
          <w:sz w:val="18"/>
          <w:szCs w:val="18"/>
          <w:lang w:val="pt-BR"/>
        </w:rPr>
        <w:t>22</w:t>
      </w:r>
      <w:r w:rsidR="00005D69" w:rsidRPr="00CB43B0">
        <w:rPr>
          <w:rFonts w:ascii="GHEA Grapalat" w:hAnsi="GHEA Grapalat" w:cs="Sylfaen"/>
          <w:i/>
          <w:sz w:val="18"/>
          <w:szCs w:val="18"/>
          <w:lang w:val="hy-AM"/>
        </w:rPr>
        <w:t xml:space="preserve">» </w:t>
      </w:r>
      <w:r w:rsidR="00902444">
        <w:rPr>
          <w:rFonts w:ascii="GHEA Grapalat" w:hAnsi="GHEA Grapalat" w:cs="Sylfaen"/>
          <w:i/>
          <w:sz w:val="18"/>
          <w:szCs w:val="18"/>
          <w:lang w:val="hy-AM"/>
        </w:rPr>
        <w:t>դեկտեմբերի</w:t>
      </w:r>
      <w:r w:rsidR="005B6AA4">
        <w:rPr>
          <w:rFonts w:ascii="GHEA Grapalat" w:hAnsi="GHEA Grapalat" w:cs="Sylfaen"/>
          <w:i/>
          <w:sz w:val="18"/>
          <w:szCs w:val="18"/>
          <w:lang w:val="en-US"/>
        </w:rPr>
        <w:t>,</w:t>
      </w:r>
      <w:r w:rsidR="00005D69" w:rsidRPr="00CB43B0">
        <w:rPr>
          <w:rFonts w:ascii="GHEA Grapalat" w:hAnsi="GHEA Grapalat" w:cs="Sylfaen"/>
          <w:i/>
          <w:sz w:val="18"/>
          <w:szCs w:val="18"/>
          <w:lang w:val="hy-AM"/>
        </w:rPr>
        <w:t xml:space="preserve"> 2022 թ. </w:t>
      </w:r>
    </w:p>
    <w:p w14:paraId="0D674A01" w14:textId="62C22CF8" w:rsidR="005F3731" w:rsidRPr="00C3253D" w:rsidRDefault="00005D69" w:rsidP="00EB298A">
      <w:pPr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CB43B0">
        <w:rPr>
          <w:rFonts w:ascii="GHEA Grapalat" w:hAnsi="GHEA Grapalat" w:cs="Sylfaen"/>
          <w:i/>
          <w:sz w:val="18"/>
          <w:szCs w:val="18"/>
          <w:lang w:val="hy-AM"/>
        </w:rPr>
        <w:t>N</w:t>
      </w:r>
      <w:r w:rsidR="00DD2B92">
        <w:rPr>
          <w:rFonts w:ascii="GHEA Grapalat" w:hAnsi="GHEA Grapalat" w:cs="Sylfaen"/>
          <w:i/>
          <w:sz w:val="18"/>
          <w:szCs w:val="18"/>
          <w:lang w:val="hy-AM"/>
        </w:rPr>
        <w:t xml:space="preserve">  </w:t>
      </w:r>
      <w:r w:rsidR="005B6AA4">
        <w:rPr>
          <w:rFonts w:ascii="GHEA Grapalat" w:hAnsi="GHEA Grapalat" w:cs="Sylfaen"/>
          <w:i/>
          <w:sz w:val="18"/>
          <w:szCs w:val="18"/>
          <w:lang w:val="en-US"/>
        </w:rPr>
        <w:t>2410</w:t>
      </w:r>
      <w:r w:rsidR="004C728C" w:rsidRPr="00CB43B0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CB43B0">
        <w:rPr>
          <w:rFonts w:ascii="GHEA Grapalat" w:hAnsi="GHEA Grapalat" w:cs="Sylfaen"/>
          <w:i/>
          <w:sz w:val="18"/>
          <w:szCs w:val="18"/>
          <w:lang w:val="hy-AM"/>
        </w:rPr>
        <w:t>-Ա/2</w:t>
      </w:r>
      <w:r w:rsidR="000923AD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="005F3731" w:rsidRPr="00CB43B0">
        <w:rPr>
          <w:rFonts w:ascii="GHEA Grapalat" w:hAnsi="GHEA Grapalat" w:cs="Sylfaen"/>
          <w:i/>
          <w:sz w:val="18"/>
          <w:szCs w:val="18"/>
          <w:lang w:val="hy-AM"/>
        </w:rPr>
        <w:t>հրամանի</w:t>
      </w:r>
      <w:r w:rsidR="003F1F28" w:rsidRPr="00C3253D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</w:p>
    <w:p w14:paraId="4E8ECFFF" w14:textId="77777777" w:rsidR="00BA0428" w:rsidRPr="00CB43B0" w:rsidRDefault="00BA0428" w:rsidP="00BA0428">
      <w:pPr>
        <w:jc w:val="right"/>
        <w:rPr>
          <w:rFonts w:ascii="GHEA Grapalat" w:hAnsi="GHEA Grapalat" w:cs="Sylfaen"/>
          <w:i/>
          <w:color w:val="FF0000"/>
          <w:sz w:val="24"/>
          <w:szCs w:val="24"/>
          <w:lang w:val="pt-BR"/>
        </w:rPr>
      </w:pPr>
    </w:p>
    <w:p w14:paraId="57CE35FD" w14:textId="77777777" w:rsidR="00BA0428" w:rsidRPr="00CB43B0" w:rsidRDefault="00BA0428" w:rsidP="00BA0428">
      <w:pPr>
        <w:tabs>
          <w:tab w:val="center" w:pos="8572"/>
          <w:tab w:val="right" w:pos="9354"/>
        </w:tabs>
        <w:ind w:left="7082" w:firstLine="708"/>
        <w:jc w:val="right"/>
        <w:rPr>
          <w:rFonts w:ascii="GHEA Grapalat" w:hAnsi="GHEA Grapalat" w:cs="Sylfaen"/>
          <w:color w:val="FF0000"/>
          <w:sz w:val="24"/>
          <w:szCs w:val="24"/>
          <w:lang w:val="pt-BR"/>
        </w:rPr>
      </w:pPr>
    </w:p>
    <w:p w14:paraId="1CFA0846" w14:textId="77777777" w:rsidR="00173F1C" w:rsidRPr="00CB43B0" w:rsidRDefault="00173F1C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F1C2558" w14:textId="77777777" w:rsidR="00BA0428" w:rsidRPr="00CB43B0" w:rsidRDefault="00BA0428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B43B0">
        <w:rPr>
          <w:rFonts w:ascii="GHEA Grapalat" w:hAnsi="GHEA Grapalat"/>
          <w:b/>
          <w:sz w:val="24"/>
          <w:szCs w:val="24"/>
          <w:lang w:val="hy-AM"/>
        </w:rPr>
        <w:t>ՀՐԱՎԵՐ</w:t>
      </w:r>
    </w:p>
    <w:p w14:paraId="35D1787C" w14:textId="1B6F35F5" w:rsidR="00BA0428" w:rsidRPr="00CB43B0" w:rsidRDefault="00BA0428" w:rsidP="00BA0428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B43B0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CB43B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CB43B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CB43B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Pr="00CB43B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b/>
          <w:sz w:val="24"/>
          <w:szCs w:val="24"/>
          <w:lang w:val="hy-AM"/>
        </w:rPr>
        <w:t>ՊԱՅՄԱՆԱԳՐԱՅԻՆ</w:t>
      </w:r>
      <w:r w:rsidRPr="00CB43B0">
        <w:rPr>
          <w:rFonts w:ascii="GHEA Grapalat" w:hAnsi="GHEA Grapalat" w:cs="Sylfaen"/>
          <w:b/>
          <w:sz w:val="24"/>
          <w:szCs w:val="24"/>
          <w:lang w:val="pt-BR"/>
        </w:rPr>
        <w:t xml:space="preserve"> (</w:t>
      </w:r>
      <w:r w:rsidRPr="00CB43B0">
        <w:rPr>
          <w:rFonts w:ascii="GHEA Grapalat" w:hAnsi="GHEA Grapalat" w:cs="Sylfaen"/>
          <w:b/>
          <w:sz w:val="24"/>
          <w:szCs w:val="24"/>
          <w:lang w:val="hy-AM"/>
        </w:rPr>
        <w:t>ԹԵՄԱՏԻԿ</w:t>
      </w:r>
      <w:r w:rsidRPr="00CB43B0">
        <w:rPr>
          <w:rFonts w:ascii="GHEA Grapalat" w:hAnsi="GHEA Grapalat" w:cs="Sylfaen"/>
          <w:b/>
          <w:sz w:val="24"/>
          <w:szCs w:val="24"/>
          <w:lang w:val="pt-BR"/>
        </w:rPr>
        <w:t xml:space="preserve">) </w:t>
      </w:r>
      <w:r w:rsidRPr="00CB43B0">
        <w:rPr>
          <w:rFonts w:ascii="GHEA Grapalat" w:hAnsi="GHEA Grapalat" w:cs="Sylfaen"/>
          <w:b/>
          <w:sz w:val="24"/>
          <w:szCs w:val="24"/>
          <w:lang w:val="hy-AM"/>
        </w:rPr>
        <w:t>ՖԻՆԱՆՍԱՎՈՐՄԱՆ</w:t>
      </w:r>
      <w:r w:rsidRPr="00CB43B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b/>
          <w:sz w:val="24"/>
          <w:szCs w:val="24"/>
          <w:lang w:val="hy-AM"/>
        </w:rPr>
        <w:t>ՇՐՋԱՆԱԿՆԵՐՈՒՄ</w:t>
      </w:r>
      <w:r w:rsidRPr="00CB43B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005D69" w:rsidRPr="00CB43B0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="00005D69" w:rsidRPr="00CB43B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ԳԻՏԱԿԱՆ ՀԱՄԱՅՆՔԻՆ ԱՐՏԵՐԿՐԻ ԳԻՏՆԱԿԱՆՆԵՐԻ ԻՆՏԵԳՐՄԱՆՆ ԱՋԱԿՑՈՒԹՅԱՆ ԾՐԱԳԻՐ</w:t>
      </w:r>
      <w:r w:rsidR="00862A61" w:rsidRPr="00CB43B0">
        <w:rPr>
          <w:rFonts w:ascii="GHEA Grapalat" w:hAnsi="GHEA Grapalat" w:cs="Sylfaen"/>
          <w:b/>
          <w:sz w:val="24"/>
          <w:szCs w:val="24"/>
          <w:lang w:val="hy-AM"/>
        </w:rPr>
        <w:t xml:space="preserve"> 2023</w:t>
      </w:r>
      <w:r w:rsidR="00005D69" w:rsidRPr="00CB43B0">
        <w:rPr>
          <w:rFonts w:ascii="GHEA Grapalat" w:hAnsi="GHEA Grapalat" w:cs="Sylfaen"/>
          <w:b/>
          <w:sz w:val="24"/>
          <w:szCs w:val="24"/>
          <w:lang w:val="pt-BR"/>
        </w:rPr>
        <w:t>»</w:t>
      </w:r>
      <w:r w:rsidR="00005D69" w:rsidRPr="00CB43B0">
        <w:rPr>
          <w:rFonts w:ascii="GHEA Grapalat" w:hAnsi="GHEA Grapalat" w:cs="Sylfaen"/>
          <w:b/>
          <w:sz w:val="24"/>
          <w:szCs w:val="24"/>
          <w:lang w:val="hy-AM"/>
        </w:rPr>
        <w:t xml:space="preserve"> ՄՐՑՈՒՅԹԻ</w:t>
      </w:r>
    </w:p>
    <w:p w14:paraId="40080CE1" w14:textId="77777777" w:rsidR="00BA0428" w:rsidRPr="00CB43B0" w:rsidRDefault="00BA0428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95A35C" w14:textId="77777777" w:rsidR="00B42068" w:rsidRPr="00CB43B0" w:rsidRDefault="00B42068" w:rsidP="00B42068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/>
          <w:b/>
          <w:sz w:val="24"/>
          <w:szCs w:val="24"/>
          <w:lang w:val="en-US"/>
        </w:rPr>
        <w:t>I</w:t>
      </w:r>
      <w:r w:rsidRPr="00CB43B0">
        <w:rPr>
          <w:rFonts w:ascii="GHEA Grapalat" w:hAnsi="GHEA Grapalat"/>
          <w:b/>
          <w:sz w:val="24"/>
          <w:szCs w:val="24"/>
          <w:lang w:val="hy-AM"/>
        </w:rPr>
        <w:t>.</w:t>
      </w:r>
      <w:r w:rsidRPr="00CB43B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B43B0"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14:paraId="34A8C642" w14:textId="77777777" w:rsidR="00B42068" w:rsidRPr="00CB43B0" w:rsidRDefault="00B42068" w:rsidP="009B57F0">
      <w:pPr>
        <w:pStyle w:val="ListParagraph"/>
        <w:numPr>
          <w:ilvl w:val="0"/>
          <w:numId w:val="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CB43B0">
        <w:rPr>
          <w:rFonts w:ascii="GHEA Grapalat" w:hAnsi="GHEA Grapalat"/>
          <w:b/>
          <w:sz w:val="24"/>
          <w:szCs w:val="24"/>
          <w:lang w:val="hy-AM"/>
        </w:rPr>
        <w:t>Մրցույթ</w:t>
      </w:r>
      <w:r w:rsidR="00956CB6" w:rsidRPr="00CB43B0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49CA908B" w14:textId="0824EC1D" w:rsidR="001A1EA8" w:rsidRPr="00FC250F" w:rsidRDefault="001A1EA8" w:rsidP="009B57F0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CB43B0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</w:rPr>
        <w:t>և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r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r w:rsidRPr="00CB43B0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CB43B0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CB43B0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CB43B0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="00B0265A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05D69" w:rsidRPr="00CB43B0">
        <w:rPr>
          <w:rFonts w:ascii="GHEA Grapalat" w:hAnsi="GHEA Grapalat" w:cs="Sylfaen"/>
          <w:sz w:val="24"/>
          <w:szCs w:val="24"/>
          <w:lang w:val="pt-BR"/>
        </w:rPr>
        <w:t>«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այաստանի 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անրապետության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</w:rPr>
        <w:t>գիտական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</w:rPr>
        <w:t>համայնքին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արտերկրի 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</w:rPr>
        <w:t>գիտնականների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</w:rPr>
        <w:t>ինտեգրման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 աջակցության ծրագիր</w:t>
      </w:r>
      <w:r w:rsidR="00862A61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2023</w:t>
      </w:r>
      <w:r w:rsidR="00005D69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>»</w:t>
      </w:r>
      <w:r w:rsidR="00005D69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43BA1" w:rsidRPr="00E30F14">
        <w:rPr>
          <w:rFonts w:ascii="GHEA Grapalat" w:hAnsi="GHEA Grapalat" w:cs="Sylfaen"/>
          <w:sz w:val="24"/>
          <w:szCs w:val="24"/>
          <w:lang w:val="pt-BR"/>
        </w:rPr>
        <w:t>h</w:t>
      </w:r>
      <w:r w:rsidR="00E43BA1" w:rsidRPr="00E30F14">
        <w:rPr>
          <w:rFonts w:ascii="GHEA Grapalat" w:hAnsi="GHEA Grapalat" w:cs="Sylfaen"/>
          <w:sz w:val="24"/>
          <w:szCs w:val="24"/>
          <w:lang w:val="en-US"/>
        </w:rPr>
        <w:t>այտերի</w:t>
      </w:r>
      <w:r w:rsidR="00E43BA1" w:rsidRPr="00E30F14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E43BA1" w:rsidRPr="00E30F14">
        <w:rPr>
          <w:rFonts w:ascii="GHEA Grapalat" w:hAnsi="GHEA Grapalat" w:cs="Sylfaen"/>
          <w:sz w:val="24"/>
          <w:szCs w:val="24"/>
          <w:lang w:val="en-US"/>
        </w:rPr>
        <w:t>այսուհետ՝</w:t>
      </w:r>
      <w:r w:rsidR="00E43BA1" w:rsidRPr="00E30F1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43BA1" w:rsidRPr="00E43BA1">
        <w:rPr>
          <w:rFonts w:ascii="GHEA Grapalat" w:hAnsi="GHEA Grapalat" w:cs="Sylfaen"/>
          <w:b/>
          <w:bCs/>
          <w:sz w:val="24"/>
          <w:szCs w:val="24"/>
          <w:lang w:val="en-US"/>
        </w:rPr>
        <w:t>Հայտ</w:t>
      </w:r>
      <w:r w:rsidR="00E43BA1" w:rsidRPr="00E30F14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="00E43BA1" w:rsidRPr="00E30F14">
        <w:rPr>
          <w:rFonts w:ascii="GHEA Grapalat" w:hAnsi="GHEA Grapalat" w:cs="Sylfaen"/>
          <w:sz w:val="24"/>
          <w:szCs w:val="24"/>
          <w:lang w:val="en-US"/>
        </w:rPr>
        <w:t>ընտրության</w:t>
      </w:r>
      <w:r w:rsidR="00E43BA1" w:rsidRPr="00E43B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05D69" w:rsidRPr="00CB43B0">
        <w:rPr>
          <w:rFonts w:ascii="GHEA Grapalat" w:hAnsi="GHEA Grapalat" w:cs="Sylfaen"/>
          <w:sz w:val="24"/>
          <w:szCs w:val="24"/>
          <w:lang w:val="en-US"/>
        </w:rPr>
        <w:t>մրցույթն</w:t>
      </w:r>
      <w:r w:rsidR="00005D69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(</w:t>
      </w:r>
      <w:r w:rsidRPr="00CB43B0">
        <w:rPr>
          <w:rFonts w:ascii="GHEA Grapalat" w:hAnsi="GHEA Grapalat" w:cs="Arial Unicode"/>
          <w:color w:val="000000" w:themeColor="text1"/>
          <w:sz w:val="24"/>
          <w:szCs w:val="24"/>
        </w:rPr>
        <w:t>այսուհետ՝</w:t>
      </w:r>
      <w:r w:rsidRPr="00CB43B0">
        <w:rPr>
          <w:rFonts w:ascii="GHEA Grapalat" w:hAnsi="GHEA Grapalat" w:cs="Arial Unicode"/>
          <w:color w:val="000000" w:themeColor="text1"/>
          <w:sz w:val="24"/>
          <w:szCs w:val="24"/>
          <w:lang w:val="pt-BR"/>
        </w:rPr>
        <w:t xml:space="preserve"> </w:t>
      </w:r>
      <w:r w:rsidRPr="00902444">
        <w:rPr>
          <w:rFonts w:ascii="GHEA Grapalat" w:hAnsi="GHEA Grapalat" w:cs="Arial Unicode"/>
          <w:b/>
          <w:bCs/>
          <w:color w:val="000000" w:themeColor="text1"/>
          <w:sz w:val="24"/>
          <w:szCs w:val="24"/>
        </w:rPr>
        <w:t>Մրցույթ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CB43B0">
        <w:rPr>
          <w:rFonts w:ascii="GHEA Grapalat" w:hAnsi="GHEA Grapalat" w:cs="Arial Unicode"/>
          <w:sz w:val="24"/>
          <w:szCs w:val="24"/>
        </w:rPr>
        <w:t>անցկացվում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</w:rPr>
        <w:t>է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</w:rPr>
        <w:t>համաձայն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</w:rPr>
        <w:t>Հայաստանի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</w:rPr>
        <w:t>Հանրապետության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</w:rPr>
        <w:t>կրթության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CB43B0">
        <w:rPr>
          <w:rFonts w:ascii="GHEA Grapalat" w:hAnsi="GHEA Grapalat" w:cs="Arial Unicode"/>
          <w:sz w:val="24"/>
          <w:szCs w:val="24"/>
        </w:rPr>
        <w:t>գիտության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CB43B0">
        <w:rPr>
          <w:rFonts w:ascii="GHEA Grapalat" w:hAnsi="GHEA Grapalat" w:cs="Arial Unicode"/>
          <w:sz w:val="24"/>
          <w:szCs w:val="24"/>
        </w:rPr>
        <w:t>մշակույթի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</w:rPr>
        <w:t>և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</w:rPr>
        <w:t>սպորտի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</w:rPr>
        <w:t>նախարարի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C250F">
        <w:rPr>
          <w:rFonts w:ascii="GHEA Grapalat" w:hAnsi="GHEA Grapalat" w:cs="Arial Unicode"/>
          <w:sz w:val="24"/>
          <w:szCs w:val="24"/>
          <w:lang w:val="pt-BR"/>
        </w:rPr>
        <w:t xml:space="preserve">2022 </w:t>
      </w:r>
      <w:r w:rsidRPr="00FC250F">
        <w:rPr>
          <w:rFonts w:ascii="GHEA Grapalat" w:hAnsi="GHEA Grapalat" w:cs="Arial Unicode"/>
          <w:sz w:val="24"/>
          <w:szCs w:val="24"/>
        </w:rPr>
        <w:t>թվականի</w:t>
      </w:r>
      <w:r w:rsidR="00FE243D" w:rsidRPr="00FC250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2444" w:rsidRPr="00FC250F">
        <w:rPr>
          <w:rFonts w:ascii="GHEA Grapalat" w:hAnsi="GHEA Grapalat" w:cs="Arial Unicode"/>
          <w:sz w:val="24"/>
          <w:szCs w:val="24"/>
          <w:lang w:val="hy-AM"/>
        </w:rPr>
        <w:t>դեկտեմբերի</w:t>
      </w:r>
      <w:r w:rsidR="000923AD" w:rsidRPr="00FC250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202D2" w:rsidRPr="003202D2">
        <w:rPr>
          <w:rFonts w:ascii="GHEA Grapalat" w:hAnsi="GHEA Grapalat" w:cs="Arial Unicode"/>
          <w:sz w:val="24"/>
          <w:szCs w:val="24"/>
          <w:lang w:val="pt-BR"/>
        </w:rPr>
        <w:t>22</w:t>
      </w:r>
      <w:r w:rsidR="00005D69" w:rsidRPr="00FC250F">
        <w:rPr>
          <w:rFonts w:ascii="GHEA Grapalat" w:hAnsi="GHEA Grapalat" w:cs="Arial Unicode"/>
          <w:sz w:val="24"/>
          <w:szCs w:val="24"/>
          <w:lang w:val="pt-BR"/>
        </w:rPr>
        <w:t>-</w:t>
      </w:r>
      <w:r w:rsidR="00005D69" w:rsidRPr="00FC250F">
        <w:rPr>
          <w:rFonts w:ascii="GHEA Grapalat" w:hAnsi="GHEA Grapalat" w:cs="Arial Unicode"/>
          <w:sz w:val="24"/>
          <w:szCs w:val="24"/>
        </w:rPr>
        <w:t>ի</w:t>
      </w:r>
      <w:r w:rsidR="00005D69" w:rsidRPr="00FC250F">
        <w:rPr>
          <w:rFonts w:ascii="GHEA Grapalat" w:hAnsi="GHEA Grapalat" w:cs="Arial Unicode"/>
          <w:sz w:val="24"/>
          <w:szCs w:val="24"/>
          <w:lang w:val="pt-BR"/>
        </w:rPr>
        <w:t xml:space="preserve"> N</w:t>
      </w:r>
      <w:r w:rsidR="00DD2B92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3202D2">
        <w:rPr>
          <w:rFonts w:ascii="GHEA Grapalat" w:hAnsi="GHEA Grapalat" w:cs="Arial Unicode"/>
          <w:sz w:val="24"/>
          <w:szCs w:val="24"/>
          <w:lang w:val="pt-BR"/>
        </w:rPr>
        <w:t>2410</w:t>
      </w:r>
      <w:r w:rsidR="00005D69" w:rsidRPr="00FC250F">
        <w:rPr>
          <w:rFonts w:ascii="GHEA Grapalat" w:hAnsi="GHEA Grapalat" w:cs="Arial Unicode"/>
          <w:sz w:val="24"/>
          <w:szCs w:val="24"/>
          <w:lang w:val="pt-BR"/>
        </w:rPr>
        <w:t>-</w:t>
      </w:r>
      <w:r w:rsidR="00005D69" w:rsidRPr="00FC250F">
        <w:rPr>
          <w:rFonts w:ascii="GHEA Grapalat" w:hAnsi="GHEA Grapalat" w:cs="Arial Unicode"/>
          <w:sz w:val="24"/>
          <w:szCs w:val="24"/>
        </w:rPr>
        <w:t>Ա</w:t>
      </w:r>
      <w:r w:rsidR="00005D69" w:rsidRPr="00FC250F">
        <w:rPr>
          <w:rFonts w:ascii="GHEA Grapalat" w:hAnsi="GHEA Grapalat" w:cs="Arial Unicode"/>
          <w:sz w:val="24"/>
          <w:szCs w:val="24"/>
          <w:lang w:val="pt-BR"/>
        </w:rPr>
        <w:t xml:space="preserve">/2 </w:t>
      </w:r>
      <w:r w:rsidRPr="00FC250F">
        <w:rPr>
          <w:rFonts w:ascii="GHEA Grapalat" w:hAnsi="GHEA Grapalat" w:cs="Arial Unicode"/>
          <w:sz w:val="24"/>
          <w:szCs w:val="24"/>
        </w:rPr>
        <w:t>հրամանի</w:t>
      </w:r>
      <w:r w:rsidRPr="00FC250F">
        <w:rPr>
          <w:rFonts w:ascii="GHEA Grapalat" w:hAnsi="GHEA Grapalat" w:cs="Arial Unicode"/>
          <w:sz w:val="24"/>
          <w:szCs w:val="24"/>
          <w:lang w:val="pt-BR"/>
        </w:rPr>
        <w:t>:</w:t>
      </w:r>
    </w:p>
    <w:p w14:paraId="70559839" w14:textId="65F7A0B5" w:rsidR="00243470" w:rsidRPr="00CB43B0" w:rsidRDefault="00B42068" w:rsidP="009B57F0">
      <w:pPr>
        <w:pStyle w:val="ListParagraph"/>
        <w:numPr>
          <w:ilvl w:val="1"/>
          <w:numId w:val="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7D094E">
        <w:rPr>
          <w:rFonts w:ascii="GHEA Grapalat" w:hAnsi="GHEA Grapalat" w:cs="Arial Unicode"/>
          <w:b/>
          <w:bCs/>
          <w:sz w:val="24"/>
          <w:szCs w:val="24"/>
          <w:lang w:val="hy-AM"/>
        </w:rPr>
        <w:t>Մրցույթը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կազմակերպում է </w:t>
      </w:r>
      <w:r w:rsidR="009006B5" w:rsidRPr="00CB43B0">
        <w:rPr>
          <w:rFonts w:ascii="GHEA Grapalat" w:hAnsi="GHEA Grapalat" w:cs="Arial Unicode"/>
          <w:sz w:val="24"/>
          <w:szCs w:val="24"/>
        </w:rPr>
        <w:t>Հայաստանի</w:t>
      </w:r>
      <w:r w:rsidR="009006B5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CB43B0">
        <w:rPr>
          <w:rFonts w:ascii="GHEA Grapalat" w:hAnsi="GHEA Grapalat" w:cs="Arial Unicode"/>
          <w:sz w:val="24"/>
          <w:szCs w:val="24"/>
        </w:rPr>
        <w:t>Հանրապետության</w:t>
      </w:r>
      <w:r w:rsidR="009006B5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CB43B0">
        <w:rPr>
          <w:rFonts w:ascii="GHEA Grapalat" w:hAnsi="GHEA Grapalat" w:cs="Arial Unicode"/>
          <w:sz w:val="24"/>
          <w:szCs w:val="24"/>
        </w:rPr>
        <w:t>կրթո</w:t>
      </w:r>
      <w:bookmarkStart w:id="0" w:name="_GoBack"/>
      <w:bookmarkEnd w:id="0"/>
      <w:r w:rsidR="009006B5" w:rsidRPr="00CB43B0">
        <w:rPr>
          <w:rFonts w:ascii="GHEA Grapalat" w:hAnsi="GHEA Grapalat" w:cs="Arial Unicode"/>
          <w:sz w:val="24"/>
          <w:szCs w:val="24"/>
        </w:rPr>
        <w:t>ւթյան</w:t>
      </w:r>
      <w:r w:rsidR="009006B5" w:rsidRPr="00CB43B0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="009006B5" w:rsidRPr="00CB43B0">
        <w:rPr>
          <w:rFonts w:ascii="GHEA Grapalat" w:hAnsi="GHEA Grapalat" w:cs="Arial Unicode"/>
          <w:sz w:val="24"/>
          <w:szCs w:val="24"/>
        </w:rPr>
        <w:t>գիտության</w:t>
      </w:r>
      <w:r w:rsidR="009006B5" w:rsidRPr="00CB43B0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="009006B5" w:rsidRPr="00CB43B0">
        <w:rPr>
          <w:rFonts w:ascii="GHEA Grapalat" w:hAnsi="GHEA Grapalat" w:cs="Arial Unicode"/>
          <w:sz w:val="24"/>
          <w:szCs w:val="24"/>
        </w:rPr>
        <w:t>մշակույթի</w:t>
      </w:r>
      <w:r w:rsidR="009006B5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CB43B0">
        <w:rPr>
          <w:rFonts w:ascii="GHEA Grapalat" w:hAnsi="GHEA Grapalat" w:cs="Arial Unicode"/>
          <w:sz w:val="24"/>
          <w:szCs w:val="24"/>
        </w:rPr>
        <w:t>և</w:t>
      </w:r>
      <w:r w:rsidR="009006B5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CB43B0">
        <w:rPr>
          <w:rFonts w:ascii="GHEA Grapalat" w:hAnsi="GHEA Grapalat" w:cs="Arial Unicode"/>
          <w:sz w:val="24"/>
          <w:szCs w:val="24"/>
        </w:rPr>
        <w:t>սպորտի</w:t>
      </w:r>
      <w:r w:rsidR="009006B5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CB43B0">
        <w:rPr>
          <w:rFonts w:ascii="GHEA Grapalat" w:hAnsi="GHEA Grapalat" w:cs="Arial Unicode"/>
          <w:sz w:val="24"/>
          <w:szCs w:val="24"/>
        </w:rPr>
        <w:t>նախար</w:t>
      </w:r>
      <w:r w:rsidR="00096BFF" w:rsidRPr="00CB43B0">
        <w:rPr>
          <w:rFonts w:ascii="GHEA Grapalat" w:hAnsi="GHEA Grapalat" w:cs="Arial Unicode"/>
          <w:sz w:val="24"/>
          <w:szCs w:val="24"/>
          <w:lang w:val="hy-AM"/>
        </w:rPr>
        <w:t xml:space="preserve">արության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գիտության կոմիտեն</w:t>
      </w:r>
      <w:r w:rsidR="00416740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16740" w:rsidRPr="00CB43B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(</w:t>
      </w:r>
      <w:r w:rsidR="00416740" w:rsidRPr="00CB43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այսուհետ՝</w:t>
      </w:r>
      <w:r w:rsidR="00416740" w:rsidRPr="00CB43B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6740" w:rsidRPr="0090244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Կոմիտե</w:t>
      </w:r>
      <w:r w:rsidR="00416740" w:rsidRPr="00CB43B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)</w:t>
      </w:r>
      <w:r w:rsidR="00956CB6" w:rsidRPr="00CB43B0">
        <w:rPr>
          <w:rFonts w:ascii="GHEA Grapalat" w:hAnsi="GHEA Grapalat" w:cs="Arial Unicode"/>
          <w:sz w:val="24"/>
          <w:szCs w:val="24"/>
          <w:lang w:val="hy-AM"/>
        </w:rPr>
        <w:t xml:space="preserve">՝ առաջնորդվելով ՀՀ կառավարության </w:t>
      </w:r>
      <w:r w:rsidR="0078467B" w:rsidRPr="00CB43B0">
        <w:rPr>
          <w:rFonts w:ascii="GHEA Grapalat" w:hAnsi="GHEA Grapalat" w:cs="Arial Unicode"/>
          <w:sz w:val="24"/>
          <w:szCs w:val="24"/>
          <w:lang w:val="hy-AM"/>
        </w:rPr>
        <w:t xml:space="preserve">2001 թվականի նոյեմբերի 17-ի </w:t>
      </w:r>
      <w:r w:rsidR="0078467B" w:rsidRPr="00CB43B0">
        <w:rPr>
          <w:rFonts w:ascii="GHEA Grapalat" w:hAnsi="GHEA Grapalat" w:cs="Arial Unicode"/>
          <w:sz w:val="24"/>
          <w:szCs w:val="24"/>
          <w:lang w:val="pt-BR"/>
        </w:rPr>
        <w:t>N</w:t>
      </w:r>
      <w:r w:rsidR="0078467B" w:rsidRPr="00CB43B0">
        <w:rPr>
          <w:rFonts w:ascii="GHEA Grapalat" w:hAnsi="GHEA Grapalat" w:cs="Arial Unicode"/>
          <w:sz w:val="24"/>
          <w:szCs w:val="24"/>
          <w:lang w:val="hy-AM"/>
        </w:rPr>
        <w:t xml:space="preserve"> 1122 </w:t>
      </w:r>
      <w:r w:rsidR="00956CB6" w:rsidRPr="00CB43B0">
        <w:rPr>
          <w:rFonts w:ascii="GHEA Grapalat" w:hAnsi="GHEA Grapalat" w:cs="Arial Unicode"/>
          <w:sz w:val="24"/>
          <w:szCs w:val="24"/>
          <w:lang w:val="hy-AM"/>
        </w:rPr>
        <w:t>որոշմամբ հաստատված գիտական և գիտատեխնի</w:t>
      </w:r>
      <w:r w:rsidR="00A83C84">
        <w:rPr>
          <w:rFonts w:ascii="GHEA Grapalat" w:hAnsi="GHEA Grapalat" w:cs="Arial Unicode"/>
          <w:sz w:val="24"/>
          <w:szCs w:val="24"/>
          <w:lang w:val="hy-AM"/>
        </w:rPr>
        <w:t>կ</w:t>
      </w:r>
      <w:r w:rsidR="00956CB6" w:rsidRPr="00CB43B0">
        <w:rPr>
          <w:rFonts w:ascii="GHEA Grapalat" w:hAnsi="GHEA Grapalat" w:cs="Arial Unicode"/>
          <w:sz w:val="24"/>
          <w:szCs w:val="24"/>
          <w:lang w:val="hy-AM"/>
        </w:rPr>
        <w:t xml:space="preserve">ական գործունեության </w:t>
      </w:r>
      <w:r w:rsidR="00956CB6" w:rsidRPr="00CB43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պայմանագրային</w:t>
      </w:r>
      <w:r w:rsidR="00956CB6" w:rsidRPr="00CB43B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(</w:t>
      </w:r>
      <w:r w:rsidR="00956CB6" w:rsidRPr="00CB43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թեմատիկ</w:t>
      </w:r>
      <w:r w:rsidR="00956CB6" w:rsidRPr="00CB43B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) </w:t>
      </w:r>
      <w:r w:rsidR="00956CB6" w:rsidRPr="00CB43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ֆինանսավորման</w:t>
      </w:r>
      <w:r w:rsidR="00956CB6" w:rsidRPr="00CB43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կարգով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6C90DABC" w14:textId="617DCF35" w:rsidR="00243470" w:rsidRPr="00CB43B0" w:rsidRDefault="00243470" w:rsidP="009B57F0">
      <w:pPr>
        <w:pStyle w:val="ListParagraph"/>
        <w:numPr>
          <w:ilvl w:val="1"/>
          <w:numId w:val="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7D094E">
        <w:rPr>
          <w:rFonts w:ascii="GHEA Grapalat" w:hAnsi="GHEA Grapalat" w:cs="Arial Unicode"/>
          <w:b/>
          <w:bCs/>
          <w:sz w:val="24"/>
          <w:szCs w:val="24"/>
          <w:lang w:val="hy-AM"/>
        </w:rPr>
        <w:t>Մրցույթն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ուղղված է արտերկրի գիտնականների </w:t>
      </w:r>
      <w:r w:rsidR="001F4684" w:rsidRPr="00CB43B0">
        <w:rPr>
          <w:rFonts w:ascii="GHEA Grapalat" w:hAnsi="GHEA Grapalat" w:cs="Arial Unicode"/>
          <w:sz w:val="24"/>
          <w:szCs w:val="24"/>
          <w:lang w:val="hy-AM"/>
        </w:rPr>
        <w:t>ղեկավարությամբ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12CE4" w:rsidRPr="00CB43B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գիտական և գիտատեխնիկական գործունեության բազային ֆինանսավորմամբ </w:t>
      </w:r>
      <w:r w:rsidR="00712CE4" w:rsidRPr="00CB43B0">
        <w:rPr>
          <w:rFonts w:ascii="GHEA Grapalat" w:hAnsi="GHEA Grapalat" w:cs="Arial Unicode"/>
          <w:sz w:val="24"/>
          <w:szCs w:val="24"/>
          <w:lang w:val="hy-AM"/>
        </w:rPr>
        <w:t>ծրագիր իրականացնող կազմակերպություն</w:t>
      </w:r>
      <w:r w:rsidR="00704100" w:rsidRPr="00CB43B0">
        <w:rPr>
          <w:rFonts w:ascii="GHEA Grapalat" w:hAnsi="GHEA Grapalat" w:cs="Arial Unicode"/>
          <w:sz w:val="24"/>
          <w:szCs w:val="24"/>
          <w:lang w:val="hy-AM"/>
        </w:rPr>
        <w:t>ում (այսուհետ</w:t>
      </w:r>
      <w:r w:rsidR="00212BDA" w:rsidRPr="00CB43B0">
        <w:rPr>
          <w:rFonts w:ascii="GHEA Grapalat" w:hAnsi="GHEA Grapalat" w:cs="Arial Unicode"/>
          <w:sz w:val="24"/>
          <w:szCs w:val="24"/>
          <w:lang w:val="hy-AM"/>
        </w:rPr>
        <w:t>՝</w:t>
      </w:r>
      <w:r w:rsidR="00704100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04100" w:rsidRPr="00902444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Կազմակերպություն</w:t>
      </w:r>
      <w:r w:rsidR="00704100" w:rsidRPr="00CB43B0">
        <w:rPr>
          <w:rFonts w:ascii="GHEA Grapalat" w:hAnsi="GHEA Grapalat" w:cs="Arial Unicode"/>
          <w:sz w:val="24"/>
          <w:szCs w:val="24"/>
          <w:lang w:val="hy-AM"/>
        </w:rPr>
        <w:t xml:space="preserve">) </w:t>
      </w:r>
      <w:r w:rsidR="00CD4FF0" w:rsidRPr="00CE6135">
        <w:rPr>
          <w:rFonts w:ascii="GHEA Grapalat" w:hAnsi="GHEA Grapalat" w:cs="Arial Unicode"/>
          <w:sz w:val="24"/>
          <w:szCs w:val="24"/>
          <w:lang w:val="hy-AM"/>
        </w:rPr>
        <w:t>հեռանկարային</w:t>
      </w:r>
      <w:r w:rsidR="00CE6135" w:rsidRPr="00CE6135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="00CD4FF0" w:rsidRPr="00CE6135">
        <w:rPr>
          <w:rFonts w:ascii="GHEA Grapalat" w:hAnsi="GHEA Grapalat" w:cs="Arial Unicode"/>
          <w:sz w:val="24"/>
          <w:szCs w:val="24"/>
          <w:lang w:val="hy-AM"/>
        </w:rPr>
        <w:t>ժամանակակից</w:t>
      </w:r>
      <w:r w:rsidR="001F4684" w:rsidRPr="00CE6135">
        <w:rPr>
          <w:rFonts w:ascii="GHEA Grapalat" w:hAnsi="GHEA Grapalat" w:cs="Arial Unicode"/>
          <w:sz w:val="24"/>
          <w:szCs w:val="24"/>
          <w:lang w:val="hy-AM"/>
        </w:rPr>
        <w:t xml:space="preserve"> գիտական ուղղություններով նոր ստորաբաժ</w:t>
      </w:r>
      <w:r w:rsidR="001F4684" w:rsidRPr="00CB43B0">
        <w:rPr>
          <w:rFonts w:ascii="GHEA Grapalat" w:hAnsi="GHEA Grapalat" w:cs="Arial Unicode"/>
          <w:sz w:val="24"/>
          <w:szCs w:val="24"/>
          <w:lang w:val="hy-AM"/>
        </w:rPr>
        <w:t>անում</w:t>
      </w:r>
      <w:r w:rsidR="003E7ECA" w:rsidRPr="00CB43B0">
        <w:rPr>
          <w:rFonts w:ascii="GHEA Grapalat" w:hAnsi="GHEA Grapalat" w:cs="Arial Unicode"/>
          <w:sz w:val="24"/>
          <w:szCs w:val="24"/>
          <w:lang w:val="hy-AM"/>
        </w:rPr>
        <w:t>ներ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ստեղծելուն:</w:t>
      </w:r>
    </w:p>
    <w:p w14:paraId="022AAE63" w14:textId="267C044A" w:rsidR="00212BDA" w:rsidRPr="00913CDD" w:rsidRDefault="0055069B" w:rsidP="00212BDA">
      <w:pPr>
        <w:pStyle w:val="ListParagraph"/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55069B">
        <w:rPr>
          <w:rFonts w:ascii="GHEA Grapalat" w:hAnsi="GHEA Grapalat"/>
          <w:b/>
          <w:sz w:val="24"/>
          <w:szCs w:val="24"/>
          <w:lang w:val="hy-AM"/>
        </w:rPr>
        <w:t>Մրցույթ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իրականացվում է</w:t>
      </w:r>
      <w:r w:rsidR="00212BDA"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BDA" w:rsidRPr="00CB43B0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="00212BDA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212BDA" w:rsidRPr="00CB43B0">
        <w:rPr>
          <w:rFonts w:ascii="GHEA Grapalat" w:hAnsi="GHEA Grapalat" w:cs="Arial Unicode"/>
          <w:sz w:val="24"/>
          <w:szCs w:val="24"/>
          <w:lang w:val="hy-AM"/>
        </w:rPr>
        <w:t>և</w:t>
      </w:r>
      <w:r w:rsidR="00212BDA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212BDA" w:rsidRPr="00CB43B0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="00212BDA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212BDA" w:rsidRPr="00CB43B0">
        <w:rPr>
          <w:rFonts w:ascii="GHEA Grapalat" w:hAnsi="GHEA Grapalat" w:cs="Arial Unicode"/>
          <w:sz w:val="24"/>
          <w:szCs w:val="24"/>
          <w:lang w:val="hy-AM"/>
        </w:rPr>
        <w:t>գործունեության</w:t>
      </w:r>
      <w:r w:rsidR="00212BDA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212BDA" w:rsidRPr="00CB43B0">
        <w:rPr>
          <w:rFonts w:ascii="GHEA Grapalat" w:hAnsi="GHEA Grapalat"/>
          <w:sz w:val="24"/>
          <w:szCs w:val="24"/>
          <w:lang w:val="hy-AM"/>
        </w:rPr>
        <w:t>բոլոր</w:t>
      </w:r>
      <w:r w:rsidR="00212BDA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212BDA" w:rsidRPr="00CB43B0">
        <w:rPr>
          <w:rFonts w:ascii="GHEA Grapalat" w:hAnsi="GHEA Grapalat" w:cs="Arial Unicode"/>
          <w:sz w:val="24"/>
          <w:szCs w:val="24"/>
          <w:lang w:val="hy-AM"/>
        </w:rPr>
        <w:t>բնագավառներ</w:t>
      </w:r>
      <w:r>
        <w:rPr>
          <w:rFonts w:ascii="GHEA Grapalat" w:hAnsi="GHEA Grapalat" w:cs="Arial Unicode"/>
          <w:sz w:val="24"/>
          <w:szCs w:val="24"/>
          <w:lang w:val="hy-AM"/>
        </w:rPr>
        <w:t>ով</w:t>
      </w:r>
      <w:r w:rsidR="00FC250F" w:rsidRPr="00FC250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C250F" w:rsidRPr="00CB43B0">
        <w:rPr>
          <w:rFonts w:ascii="GHEA Grapalat" w:hAnsi="GHEA Grapalat" w:cs="Arial Unicode"/>
          <w:sz w:val="24"/>
          <w:szCs w:val="24"/>
          <w:lang w:val="pt-BR"/>
        </w:rPr>
        <w:t>(</w:t>
      </w:r>
      <w:r w:rsidR="00FC250F" w:rsidRPr="00CB43B0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="00FC250F" w:rsidRPr="00CB43B0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="00FC250F" w:rsidRPr="002D0B3B">
        <w:rPr>
          <w:rFonts w:ascii="GHEA Grapalat" w:hAnsi="GHEA Grapalat" w:cs="Arial Unicode"/>
          <w:sz w:val="24"/>
          <w:szCs w:val="24"/>
          <w:lang w:val="pt-BR"/>
        </w:rPr>
        <w:t>.</w:t>
      </w:r>
      <w:r w:rsidR="00FC250F" w:rsidRPr="002D0B3B">
        <w:rPr>
          <w:rFonts w:ascii="GHEA Grapalat" w:hAnsi="GHEA Grapalat" w:cs="Arial Unicode"/>
          <w:sz w:val="24"/>
          <w:szCs w:val="24"/>
          <w:lang w:val="hy-AM"/>
        </w:rPr>
        <w:t>1</w:t>
      </w:r>
      <w:r w:rsidR="00FC250F" w:rsidRPr="002D0B3B">
        <w:rPr>
          <w:rFonts w:ascii="GHEA Grapalat" w:hAnsi="GHEA Grapalat" w:cs="Arial Unicode"/>
          <w:sz w:val="24"/>
          <w:szCs w:val="24"/>
          <w:lang w:val="pt-BR"/>
        </w:rPr>
        <w:t>)</w:t>
      </w:r>
      <w:r>
        <w:rPr>
          <w:rFonts w:ascii="GHEA Grapalat" w:hAnsi="GHEA Grapalat" w:cs="Arial Unicode"/>
          <w:sz w:val="24"/>
          <w:szCs w:val="24"/>
          <w:lang w:val="hy-AM"/>
        </w:rPr>
        <w:t>։</w:t>
      </w:r>
      <w:r w:rsidR="00212BDA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5E3A9EEC" w14:textId="40FC33D4" w:rsidR="00913CDD" w:rsidRPr="00CB43B0" w:rsidRDefault="0055069B" w:rsidP="00212BDA">
      <w:pPr>
        <w:pStyle w:val="ListParagraph"/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CB43B0">
        <w:rPr>
          <w:rFonts w:ascii="GHEA Grapalat" w:hAnsi="GHEA Grapalat"/>
          <w:sz w:val="24"/>
          <w:szCs w:val="24"/>
          <w:lang w:val="hy-AM"/>
        </w:rPr>
        <w:t xml:space="preserve">Ներկայացվող գիտական </w:t>
      </w:r>
      <w:r>
        <w:rPr>
          <w:rFonts w:ascii="GHEA Grapalat" w:hAnsi="GHEA Grapalat"/>
          <w:sz w:val="24"/>
          <w:szCs w:val="24"/>
          <w:lang w:val="hy-AM"/>
        </w:rPr>
        <w:t xml:space="preserve">նախագիծը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(այսուհետ՝ </w:t>
      </w:r>
      <w:r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Նախագիծ</w:t>
      </w:r>
      <w:r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>(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Pr="002D0B3B">
        <w:rPr>
          <w:rFonts w:ascii="GHEA Grapalat" w:hAnsi="GHEA Grapalat" w:cs="Arial Unicode"/>
          <w:sz w:val="24"/>
          <w:szCs w:val="24"/>
          <w:lang w:val="pt-BR"/>
        </w:rPr>
        <w:t>.</w:t>
      </w:r>
      <w:r>
        <w:rPr>
          <w:rFonts w:ascii="GHEA Grapalat" w:hAnsi="GHEA Grapalat" w:cs="Arial Unicode"/>
          <w:sz w:val="24"/>
          <w:szCs w:val="24"/>
          <w:lang w:val="hy-AM"/>
        </w:rPr>
        <w:t>4</w:t>
      </w:r>
      <w:r w:rsidRPr="002D0B3B">
        <w:rPr>
          <w:rFonts w:ascii="GHEA Grapalat" w:hAnsi="GHEA Grapalat" w:cs="Arial Unicode"/>
          <w:sz w:val="24"/>
          <w:szCs w:val="24"/>
          <w:lang w:val="pt-BR"/>
        </w:rPr>
        <w:t>)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)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13CDD" w:rsidRPr="00CB43B0">
        <w:rPr>
          <w:rFonts w:ascii="GHEA Grapalat" w:hAnsi="GHEA Grapalat" w:cs="Arial Unicode"/>
          <w:sz w:val="24"/>
          <w:szCs w:val="24"/>
          <w:lang w:val="hy-AM"/>
        </w:rPr>
        <w:t>պետք է լին</w:t>
      </w:r>
      <w:r>
        <w:rPr>
          <w:rFonts w:ascii="GHEA Grapalat" w:hAnsi="GHEA Grapalat" w:cs="Arial Unicode"/>
          <w:sz w:val="24"/>
          <w:szCs w:val="24"/>
          <w:lang w:val="hy-AM"/>
        </w:rPr>
        <w:t>ի</w:t>
      </w:r>
      <w:r w:rsidR="00913CDD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13CDD" w:rsidRPr="00CB43B0">
        <w:rPr>
          <w:rFonts w:ascii="GHEA Grapalat" w:hAnsi="GHEA Grapalat" w:cs="Arial Unicode"/>
          <w:sz w:val="24"/>
          <w:szCs w:val="24"/>
          <w:lang w:val="hy-AM"/>
        </w:rPr>
        <w:t>հավակնոտ, խոստումնալից և իրագործելի</w:t>
      </w:r>
      <w:r w:rsidR="00913CDD">
        <w:rPr>
          <w:rFonts w:ascii="GHEA Grapalat" w:hAnsi="GHEA Grapalat" w:cs="Arial Unicode"/>
          <w:sz w:val="24"/>
          <w:szCs w:val="24"/>
          <w:lang w:val="pt-BR"/>
        </w:rPr>
        <w:t>:</w:t>
      </w:r>
    </w:p>
    <w:p w14:paraId="609F30C5" w14:textId="3229BAD3" w:rsidR="00B42068" w:rsidRPr="00CB43B0" w:rsidRDefault="00B42068" w:rsidP="009B57F0">
      <w:pPr>
        <w:pStyle w:val="ListParagraph"/>
        <w:numPr>
          <w:ilvl w:val="1"/>
          <w:numId w:val="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lastRenderedPageBreak/>
        <w:t>Մրցույթի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հրավերի փաթեթը սահմանում է դրան դիմելու կարգը, չափանիշները, </w:t>
      </w:r>
      <w:r w:rsidR="00E43BA1" w:rsidRPr="00E43BA1">
        <w:rPr>
          <w:rFonts w:ascii="GHEA Grapalat" w:hAnsi="GHEA Grapalat" w:cs="Arial Unicode"/>
          <w:b/>
          <w:bCs/>
          <w:sz w:val="24"/>
          <w:szCs w:val="24"/>
          <w:lang w:val="hy-AM"/>
        </w:rPr>
        <w:t>Հ</w:t>
      </w:r>
      <w:r w:rsidRPr="00E43BA1">
        <w:rPr>
          <w:rFonts w:ascii="GHEA Grapalat" w:hAnsi="GHEA Grapalat" w:cs="Arial Unicode"/>
          <w:b/>
          <w:bCs/>
          <w:sz w:val="24"/>
          <w:szCs w:val="24"/>
          <w:lang w:val="hy-AM"/>
        </w:rPr>
        <w:t>այտերի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գնահատման </w:t>
      </w:r>
      <w:r w:rsidR="0063146F" w:rsidRPr="00CE6135">
        <w:rPr>
          <w:rFonts w:ascii="GHEA Grapalat" w:hAnsi="GHEA Grapalat" w:cs="Arial Unicode"/>
          <w:sz w:val="24"/>
          <w:szCs w:val="24"/>
          <w:lang w:val="en-US"/>
        </w:rPr>
        <w:t>փուլերը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և շահառու</w:t>
      </w:r>
      <w:r w:rsidR="003F0ADE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A6267"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Ն</w:t>
      </w:r>
      <w:r w:rsidR="003F0ADE"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ախագծ</w:t>
      </w:r>
      <w:r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երի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ֆինանսավորումն ու հաշվետվողականությունը:</w:t>
      </w:r>
    </w:p>
    <w:p w14:paraId="561ED4F3" w14:textId="77777777" w:rsidR="00A55E31" w:rsidRPr="00CB43B0" w:rsidRDefault="00A55E31" w:rsidP="00A55E31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</w:p>
    <w:p w14:paraId="77DC50E1" w14:textId="77777777" w:rsidR="00A55E31" w:rsidRPr="00CB43B0" w:rsidRDefault="00A55E31" w:rsidP="009B57F0">
      <w:pPr>
        <w:pStyle w:val="ListParagraph"/>
        <w:numPr>
          <w:ilvl w:val="0"/>
          <w:numId w:val="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 xml:space="preserve">Նպատակը </w:t>
      </w:r>
    </w:p>
    <w:p w14:paraId="5A17C970" w14:textId="377DE149" w:rsidR="003E4EB5" w:rsidRPr="00CB43B0" w:rsidRDefault="00A55E31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Մրցույթի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նպատակն</w:t>
      </w:r>
      <w:r w:rsidR="003E4EB5" w:rsidRPr="00CB43B0">
        <w:rPr>
          <w:rFonts w:ascii="GHEA Grapalat" w:hAnsi="GHEA Grapalat" w:cs="Arial Unicode"/>
          <w:sz w:val="24"/>
          <w:szCs w:val="24"/>
          <w:lang w:val="hy-AM"/>
        </w:rPr>
        <w:t>երն են.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5D97B7B6" w14:textId="2F380F80" w:rsidR="003E4EB5" w:rsidRPr="00CB43B0" w:rsidRDefault="002E14A9" w:rsidP="009B57F0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>խ</w:t>
      </w:r>
      <w:r w:rsidR="00F90D60" w:rsidRPr="00CB43B0">
        <w:rPr>
          <w:rFonts w:ascii="GHEA Grapalat" w:hAnsi="GHEA Grapalat" w:cs="Arial Unicode"/>
          <w:sz w:val="24"/>
          <w:szCs w:val="24"/>
          <w:lang w:val="hy-AM"/>
        </w:rPr>
        <w:t xml:space="preserve">թանել </w:t>
      </w:r>
      <w:r w:rsidR="00F90D60" w:rsidRPr="00CE6135">
        <w:rPr>
          <w:rFonts w:ascii="GHEA Grapalat" w:hAnsi="GHEA Grapalat" w:cs="Arial Unicode"/>
          <w:sz w:val="24"/>
          <w:szCs w:val="24"/>
          <w:lang w:val="hy-AM"/>
        </w:rPr>
        <w:t>ներպետական</w:t>
      </w:r>
      <w:r w:rsidR="00F90D60" w:rsidRPr="00CB43B0">
        <w:rPr>
          <w:rFonts w:ascii="GHEA Grapalat" w:hAnsi="GHEA Grapalat" w:cs="Arial Unicode"/>
          <w:sz w:val="24"/>
          <w:szCs w:val="24"/>
          <w:lang w:val="hy-AM"/>
        </w:rPr>
        <w:t xml:space="preserve"> և միջազգային համագործակցությունը</w:t>
      </w:r>
      <w:r w:rsidR="00A55E31" w:rsidRPr="00CB43B0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</w:p>
    <w:p w14:paraId="5D7B3047" w14:textId="49EF08E8" w:rsidR="00F90D60" w:rsidRPr="00CB43B0" w:rsidRDefault="002E14A9" w:rsidP="009B57F0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63146F">
        <w:rPr>
          <w:rFonts w:ascii="GHEA Grapalat" w:hAnsi="GHEA Grapalat" w:cs="Arial Unicode"/>
          <w:sz w:val="24"/>
          <w:szCs w:val="24"/>
          <w:lang w:val="hy-AM"/>
        </w:rPr>
        <w:t>բ</w:t>
      </w:r>
      <w:r w:rsidR="001618D2" w:rsidRPr="0063146F">
        <w:rPr>
          <w:rFonts w:ascii="GHEA Grapalat" w:hAnsi="GHEA Grapalat" w:cs="Arial Unicode"/>
          <w:sz w:val="24"/>
          <w:szCs w:val="24"/>
          <w:lang w:val="hy-AM"/>
        </w:rPr>
        <w:t>արձրացնել</w:t>
      </w:r>
      <w:r w:rsidR="001618D2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52C0D"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Կ</w:t>
      </w:r>
      <w:r w:rsidR="00F90D60"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ազմակերպության</w:t>
      </w:r>
      <w:r w:rsidR="00F90D60" w:rsidRPr="00CB43B0">
        <w:rPr>
          <w:rFonts w:ascii="GHEA Grapalat" w:hAnsi="GHEA Grapalat" w:cs="Arial Unicode"/>
          <w:sz w:val="24"/>
          <w:szCs w:val="24"/>
          <w:lang w:val="hy-AM"/>
        </w:rPr>
        <w:t xml:space="preserve"> ներուժ</w:t>
      </w:r>
      <w:r w:rsidR="001618D2" w:rsidRPr="00CB43B0">
        <w:rPr>
          <w:rFonts w:ascii="GHEA Grapalat" w:hAnsi="GHEA Grapalat" w:cs="Arial Unicode"/>
          <w:sz w:val="24"/>
          <w:szCs w:val="24"/>
          <w:lang w:val="hy-AM"/>
        </w:rPr>
        <w:t>ը</w:t>
      </w:r>
      <w:r w:rsidR="00F90D60" w:rsidRPr="00CB43B0">
        <w:rPr>
          <w:rFonts w:ascii="GHEA Grapalat" w:hAnsi="GHEA Grapalat" w:cs="Arial Unicode"/>
          <w:sz w:val="24"/>
          <w:szCs w:val="24"/>
          <w:lang w:val="hy-AM"/>
        </w:rPr>
        <w:t>,</w:t>
      </w:r>
    </w:p>
    <w:p w14:paraId="735D1C9F" w14:textId="77777777" w:rsidR="00980B29" w:rsidRPr="00CB43B0" w:rsidRDefault="00980B29" w:rsidP="00980B29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>ներգրավել</w:t>
      </w:r>
      <w:r w:rsidR="001618D2" w:rsidRPr="00CB43B0">
        <w:rPr>
          <w:rFonts w:ascii="GHEA Grapalat" w:hAnsi="GHEA Grapalat" w:cs="Arial Unicode"/>
          <w:sz w:val="24"/>
          <w:szCs w:val="24"/>
          <w:lang w:val="hy-AM"/>
        </w:rPr>
        <w:t xml:space="preserve"> ե</w:t>
      </w:r>
      <w:r w:rsidR="00F90D60" w:rsidRPr="00CB43B0">
        <w:rPr>
          <w:rFonts w:ascii="GHEA Grapalat" w:hAnsi="GHEA Grapalat" w:cs="Arial Unicode"/>
          <w:sz w:val="24"/>
          <w:szCs w:val="24"/>
          <w:lang w:val="hy-AM"/>
        </w:rPr>
        <w:t>րիտասարդ հետազոտողների և ասպիրանտների,</w:t>
      </w:r>
    </w:p>
    <w:p w14:paraId="195D1042" w14:textId="0EE1CDE2" w:rsidR="00980B29" w:rsidRPr="00CB43B0" w:rsidRDefault="00980B29" w:rsidP="00980B29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B43B0">
        <w:rPr>
          <w:rFonts w:ascii="GHEA Grapalat" w:hAnsi="GHEA Grapalat"/>
          <w:sz w:val="24"/>
          <w:szCs w:val="24"/>
          <w:lang w:val="hy-AM"/>
        </w:rPr>
        <w:t>նպաստել երիտասարդ հետազոտողների ինտեգրմանը միջազգային</w:t>
      </w:r>
      <w:r w:rsidR="000923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հետազոտական տարածքում,</w:t>
      </w:r>
    </w:p>
    <w:p w14:paraId="0BFD6A14" w14:textId="25628D79" w:rsidR="00980B29" w:rsidRPr="00CB43B0" w:rsidRDefault="008C7F19" w:rsidP="00980B29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E6135">
        <w:rPr>
          <w:rFonts w:ascii="GHEA Grapalat" w:hAnsi="GHEA Grapalat"/>
          <w:sz w:val="24"/>
          <w:szCs w:val="24"/>
          <w:lang w:val="hy-AM"/>
        </w:rPr>
        <w:t xml:space="preserve">ներգրավել </w:t>
      </w:r>
      <w:r w:rsidR="00980B29" w:rsidRPr="00CE6135">
        <w:rPr>
          <w:rFonts w:ascii="GHEA Grapalat" w:hAnsi="GHEA Grapalat"/>
          <w:sz w:val="24"/>
          <w:szCs w:val="24"/>
          <w:lang w:val="hy-AM"/>
        </w:rPr>
        <w:t>Սփյուռքի</w:t>
      </w:r>
      <w:r w:rsidR="00BA0FE1" w:rsidRPr="00CE6135">
        <w:rPr>
          <w:rFonts w:ascii="GHEA Grapalat" w:hAnsi="GHEA Grapalat"/>
          <w:sz w:val="24"/>
          <w:szCs w:val="24"/>
          <w:lang w:val="hy-AM"/>
        </w:rPr>
        <w:t xml:space="preserve"> գիտական</w:t>
      </w:r>
      <w:r w:rsidR="00DD2B92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B29" w:rsidRPr="00CE6135">
        <w:rPr>
          <w:rFonts w:ascii="GHEA Grapalat" w:hAnsi="GHEA Grapalat"/>
          <w:sz w:val="24"/>
          <w:szCs w:val="24"/>
          <w:lang w:val="hy-AM"/>
        </w:rPr>
        <w:t>ներուժը</w:t>
      </w:r>
      <w:r w:rsidR="00980B29" w:rsidRPr="00CB43B0">
        <w:rPr>
          <w:rFonts w:ascii="GHEA Grapalat" w:hAnsi="GHEA Grapalat"/>
          <w:sz w:val="24"/>
          <w:szCs w:val="24"/>
          <w:lang w:val="hy-AM"/>
        </w:rPr>
        <w:t>,</w:t>
      </w:r>
    </w:p>
    <w:p w14:paraId="26F9C855" w14:textId="74B13E42" w:rsidR="00980B29" w:rsidRPr="00CB43B0" w:rsidRDefault="00980B29" w:rsidP="00980B29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B43B0">
        <w:rPr>
          <w:rFonts w:ascii="GHEA Grapalat" w:hAnsi="GHEA Grapalat"/>
          <w:sz w:val="24"/>
          <w:szCs w:val="24"/>
          <w:lang w:val="hy-AM"/>
        </w:rPr>
        <w:t>բարելավել գիտական միջավայրը,</w:t>
      </w:r>
    </w:p>
    <w:p w14:paraId="1CD3A4C7" w14:textId="14B75E45" w:rsidR="003E4EB5" w:rsidRPr="00CB43B0" w:rsidRDefault="00980B29" w:rsidP="009B57F0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>ստեղծել նոր</w:t>
      </w:r>
      <w:r w:rsidR="00D61617" w:rsidRPr="00CB43B0">
        <w:rPr>
          <w:rFonts w:ascii="GHEA Grapalat" w:hAnsi="GHEA Grapalat" w:cs="Arial Unicode"/>
          <w:sz w:val="24"/>
          <w:szCs w:val="24"/>
          <w:lang w:val="hy-AM"/>
        </w:rPr>
        <w:t>,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մրցունակ և հեռանկարային գիտական ստորաբաժանումներ</w:t>
      </w:r>
      <w:r w:rsidR="00F90D60" w:rsidRPr="00CB43B0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0BCD8760" w14:textId="77777777" w:rsidR="003F0ADE" w:rsidRPr="00CB43B0" w:rsidRDefault="003F0ADE" w:rsidP="003F0ADE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</w:p>
    <w:p w14:paraId="3D805D56" w14:textId="611571CE" w:rsidR="003F0ADE" w:rsidRPr="00CB43B0" w:rsidRDefault="006A7EB1" w:rsidP="009B57F0">
      <w:pPr>
        <w:pStyle w:val="ListParagraph"/>
        <w:numPr>
          <w:ilvl w:val="0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/>
          <w:b/>
          <w:sz w:val="24"/>
          <w:szCs w:val="24"/>
          <w:lang w:val="hy-AM"/>
        </w:rPr>
        <w:t>Խ</w:t>
      </w:r>
      <w:r w:rsidR="001D0387" w:rsidRPr="00CB43B0">
        <w:rPr>
          <w:rFonts w:ascii="GHEA Grapalat" w:hAnsi="GHEA Grapalat"/>
          <w:b/>
          <w:sz w:val="24"/>
          <w:szCs w:val="24"/>
          <w:lang w:val="hy-AM"/>
        </w:rPr>
        <w:t>ումբը</w:t>
      </w:r>
    </w:p>
    <w:p w14:paraId="00898EA1" w14:textId="159E35C4" w:rsidR="00786699" w:rsidRPr="00CB43B0" w:rsidRDefault="001361E9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Ն</w:t>
      </w:r>
      <w:r w:rsidR="00AF799E"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ախագիծ</w:t>
      </w:r>
      <w:r w:rsidR="0063146F" w:rsidRPr="0063146F">
        <w:rPr>
          <w:rFonts w:ascii="GHEA Grapalat" w:hAnsi="GHEA Grapalat" w:cs="Arial Unicode"/>
          <w:b/>
          <w:bCs/>
          <w:sz w:val="24"/>
          <w:szCs w:val="24"/>
          <w:lang w:val="hy-AM"/>
        </w:rPr>
        <w:t>ը</w:t>
      </w:r>
      <w:r w:rsidR="00AF799E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044C7" w:rsidRPr="00CB43B0">
        <w:rPr>
          <w:rFonts w:ascii="GHEA Grapalat" w:hAnsi="GHEA Grapalat" w:cs="Arial Unicode"/>
          <w:sz w:val="24"/>
          <w:szCs w:val="24"/>
          <w:lang w:val="hy-AM"/>
        </w:rPr>
        <w:t xml:space="preserve">մշակում և իրականացնում է </w:t>
      </w:r>
      <w:r w:rsidR="00F30239" w:rsidRPr="00CB43B0">
        <w:rPr>
          <w:rFonts w:ascii="GHEA Grapalat" w:hAnsi="GHEA Grapalat" w:cs="Arial Unicode"/>
          <w:sz w:val="24"/>
          <w:szCs w:val="24"/>
          <w:lang w:val="hy-AM"/>
        </w:rPr>
        <w:t>2</w:t>
      </w:r>
      <w:r w:rsidR="00E044C7" w:rsidRPr="00CB43B0">
        <w:rPr>
          <w:rFonts w:ascii="GHEA Grapalat" w:hAnsi="GHEA Grapalat" w:cs="Arial Unicode"/>
          <w:sz w:val="24"/>
          <w:szCs w:val="24"/>
          <w:lang w:val="pt-BR"/>
        </w:rPr>
        <w:t>-</w:t>
      </w:r>
      <w:r w:rsidR="009E4BE5" w:rsidRPr="00CB43B0">
        <w:rPr>
          <w:rFonts w:ascii="GHEA Grapalat" w:hAnsi="GHEA Grapalat" w:cs="Arial Unicode"/>
          <w:sz w:val="24"/>
          <w:szCs w:val="24"/>
          <w:lang w:val="hy-AM"/>
        </w:rPr>
        <w:t>5</w:t>
      </w:r>
      <w:r w:rsidR="009E4BE5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044C7" w:rsidRPr="00CB43B0">
        <w:rPr>
          <w:rFonts w:ascii="GHEA Grapalat" w:hAnsi="GHEA Grapalat" w:cs="Arial Unicode"/>
          <w:sz w:val="24"/>
          <w:szCs w:val="24"/>
          <w:lang w:val="hy-AM"/>
        </w:rPr>
        <w:t>անձից</w:t>
      </w:r>
      <w:r w:rsidR="00E044C7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044C7" w:rsidRPr="00CB43B0">
        <w:rPr>
          <w:rFonts w:ascii="GHEA Grapalat" w:hAnsi="GHEA Grapalat" w:cs="Arial Unicode"/>
          <w:sz w:val="24"/>
          <w:szCs w:val="24"/>
          <w:lang w:val="hy-AM"/>
        </w:rPr>
        <w:t>բաղկացած</w:t>
      </w:r>
      <w:r w:rsidR="00E044C7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044C7" w:rsidRPr="00CB43B0">
        <w:rPr>
          <w:rFonts w:ascii="GHEA Grapalat" w:hAnsi="GHEA Grapalat" w:cs="Arial Unicode"/>
          <w:sz w:val="24"/>
          <w:szCs w:val="24"/>
          <w:lang w:val="hy-AM"/>
        </w:rPr>
        <w:t>գիտահետազոտական</w:t>
      </w:r>
      <w:r w:rsidR="00AF799E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044C7" w:rsidRPr="00CB43B0">
        <w:rPr>
          <w:rFonts w:ascii="GHEA Grapalat" w:hAnsi="GHEA Grapalat" w:cs="Arial Unicode"/>
          <w:sz w:val="24"/>
          <w:szCs w:val="24"/>
          <w:lang w:val="hy-AM"/>
        </w:rPr>
        <w:t>խումբ</w:t>
      </w:r>
      <w:r w:rsidR="00786699" w:rsidRPr="00CB43B0">
        <w:rPr>
          <w:rFonts w:ascii="GHEA Grapalat" w:hAnsi="GHEA Grapalat" w:cs="Arial Unicode"/>
          <w:sz w:val="24"/>
          <w:szCs w:val="24"/>
          <w:lang w:val="hy-AM"/>
        </w:rPr>
        <w:t>ը</w:t>
      </w:r>
      <w:r w:rsidR="00C143BE" w:rsidRPr="00CB43B0">
        <w:rPr>
          <w:rFonts w:ascii="GHEA Grapalat" w:hAnsi="GHEA Grapalat" w:cs="Arial Unicode"/>
          <w:sz w:val="24"/>
          <w:szCs w:val="24"/>
          <w:lang w:val="hy-AM"/>
        </w:rPr>
        <w:t xml:space="preserve"> (այսուհետ՝ </w:t>
      </w:r>
      <w:r w:rsidR="00076232"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Խ</w:t>
      </w:r>
      <w:r w:rsidR="00C143BE"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ումբ</w:t>
      </w:r>
      <w:r w:rsidR="00C143BE" w:rsidRPr="00CB43B0">
        <w:rPr>
          <w:rFonts w:ascii="GHEA Grapalat" w:hAnsi="GHEA Grapalat" w:cs="Arial Unicode"/>
          <w:sz w:val="24"/>
          <w:szCs w:val="24"/>
          <w:lang w:val="hy-AM"/>
        </w:rPr>
        <w:t>)</w:t>
      </w:r>
      <w:r w:rsidR="00E044C7" w:rsidRPr="00CB43B0">
        <w:rPr>
          <w:rFonts w:ascii="GHEA Grapalat" w:hAnsi="GHEA Grapalat" w:cs="Arial Unicode"/>
          <w:sz w:val="24"/>
          <w:szCs w:val="24"/>
          <w:lang w:val="hy-AM"/>
        </w:rPr>
        <w:t xml:space="preserve">, որը կազմված է </w:t>
      </w:r>
      <w:r w:rsidR="00F30239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արտերկրի ղեկավարից</w:t>
      </w:r>
      <w:r w:rsidR="00F30239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="00F30239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այսուհետ՝ </w:t>
      </w:r>
      <w:r w:rsidR="00F30239" w:rsidRPr="002D0B3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Խմբի ղեկավար</w:t>
      </w:r>
      <w:r w:rsidR="00F30239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="00AF799E" w:rsidRPr="00CB43B0">
        <w:rPr>
          <w:rFonts w:ascii="GHEA Grapalat" w:hAnsi="GHEA Grapalat" w:cs="Arial Unicode"/>
          <w:sz w:val="24"/>
          <w:szCs w:val="24"/>
          <w:lang w:val="hy-AM"/>
        </w:rPr>
        <w:t>և կատարողներ</w:t>
      </w:r>
      <w:r w:rsidR="00432F23" w:rsidRPr="00CB43B0">
        <w:rPr>
          <w:rFonts w:ascii="GHEA Grapalat" w:hAnsi="GHEA Grapalat" w:cs="Arial Unicode"/>
          <w:sz w:val="24"/>
          <w:szCs w:val="24"/>
          <w:lang w:val="hy-AM"/>
        </w:rPr>
        <w:t>ից:</w:t>
      </w:r>
    </w:p>
    <w:p w14:paraId="457FE79C" w14:textId="6132A121" w:rsidR="001D0387" w:rsidRPr="00CB43B0" w:rsidRDefault="001D0387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և կատարողները </w:t>
      </w:r>
      <w:r w:rsidR="00EF5F1C"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EF5F1C" w:rsidRPr="00CB43B0">
        <w:rPr>
          <w:rFonts w:ascii="GHEA Grapalat" w:hAnsi="GHEA Grapalat" w:cs="Arial Unicode"/>
          <w:sz w:val="24"/>
          <w:szCs w:val="24"/>
          <w:lang w:val="hy-AM"/>
        </w:rPr>
        <w:t xml:space="preserve"> իրականացման ընթացքում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պետք է հանդիսանան Հայաստանի Հանրապետության </w:t>
      </w:r>
      <w:r w:rsidR="002A7AAA">
        <w:rPr>
          <w:rFonts w:ascii="GHEA Grapalat" w:hAnsi="GHEA Grapalat" w:cs="Arial Unicode"/>
          <w:sz w:val="24"/>
          <w:szCs w:val="24"/>
          <w:lang w:val="hy-AM"/>
        </w:rPr>
        <w:t>քաղաքացիներ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կամ Հայաստանի Հանրապետության ռեզիդենտներ, ինչպես նաև բնակվեն Հայաստանի Հանրապետությունում:</w:t>
      </w:r>
    </w:p>
    <w:p w14:paraId="57D27BE6" w14:textId="6360DEDF" w:rsidR="008E046B" w:rsidRPr="00CB43B0" w:rsidRDefault="00786699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Խմբի</w:t>
      </w:r>
      <w:r w:rsidRPr="00CB43B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անունից</w:t>
      </w:r>
      <w:r w:rsidRPr="00CB43B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հանդես</w:t>
      </w:r>
      <w:r w:rsidR="0096561C" w:rsidRPr="00CB43B0">
        <w:rPr>
          <w:rFonts w:ascii="GHEA Grapalat" w:hAnsi="GHEA Grapalat" w:cs="Arial Unicode"/>
          <w:sz w:val="24"/>
          <w:szCs w:val="24"/>
          <w:lang w:val="hy-AM"/>
        </w:rPr>
        <w:t xml:space="preserve"> է</w:t>
      </w:r>
      <w:r w:rsidRPr="00CB43B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գալ</w:t>
      </w:r>
      <w:r w:rsidR="0096561C" w:rsidRPr="00CB43B0">
        <w:rPr>
          <w:rFonts w:ascii="GHEA Grapalat" w:hAnsi="GHEA Grapalat" w:cs="Arial Unicode"/>
          <w:sz w:val="24"/>
          <w:szCs w:val="24"/>
          <w:lang w:val="hy-AM"/>
        </w:rPr>
        <w:t>իս</w:t>
      </w:r>
      <w:r w:rsidRPr="00CB43B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միայն</w:t>
      </w:r>
      <w:r w:rsidRPr="00CB43B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2D0B3B">
        <w:rPr>
          <w:rFonts w:ascii="GHEA Grapalat" w:hAnsi="GHEA Grapalat" w:cs="Arial Unicode"/>
          <w:b/>
          <w:bCs/>
          <w:sz w:val="24"/>
          <w:szCs w:val="24"/>
          <w:lang w:val="ro-RO"/>
        </w:rPr>
        <w:t xml:space="preserve">Խմբի </w:t>
      </w:r>
      <w:r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ղեկավարը</w:t>
      </w:r>
      <w:r w:rsidRPr="00CB43B0">
        <w:rPr>
          <w:rFonts w:ascii="GHEA Grapalat" w:hAnsi="GHEA Grapalat" w:cs="Arial Unicode"/>
          <w:sz w:val="24"/>
          <w:szCs w:val="24"/>
          <w:lang w:val="ro-RO"/>
        </w:rPr>
        <w:t>:</w:t>
      </w:r>
      <w:r w:rsidR="008E046B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165304A1" w14:textId="77777777" w:rsidR="001D0387" w:rsidRPr="00CB43B0" w:rsidRDefault="001D0387" w:rsidP="001D0387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</w:p>
    <w:p w14:paraId="7E000F88" w14:textId="77777777" w:rsidR="001D0387" w:rsidRPr="00CB43B0" w:rsidRDefault="001D0387" w:rsidP="009B57F0">
      <w:pPr>
        <w:pStyle w:val="ListParagraph"/>
        <w:numPr>
          <w:ilvl w:val="0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/>
          <w:b/>
          <w:sz w:val="24"/>
          <w:szCs w:val="24"/>
          <w:lang w:val="hy-AM"/>
        </w:rPr>
        <w:t>Խմբի ղեկավարը</w:t>
      </w:r>
    </w:p>
    <w:p w14:paraId="2004ED20" w14:textId="77777777" w:rsidR="00E044C7" w:rsidRPr="00CB43B0" w:rsidRDefault="00E044C7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2D0B3B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կարող է լինել այն անձը, ով՝</w:t>
      </w:r>
    </w:p>
    <w:p w14:paraId="7809970C" w14:textId="124D1D59" w:rsidR="00E849E6" w:rsidRPr="00CB43B0" w:rsidRDefault="00C86002" w:rsidP="009B57F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36"/>
        <w:jc w:val="both"/>
        <w:rPr>
          <w:rFonts w:ascii="GHEA Grapalat" w:hAnsi="GHEA Grapalat" w:cs="Arial Unicode"/>
        </w:rPr>
      </w:pPr>
      <w:r w:rsidRPr="00CB43B0">
        <w:rPr>
          <w:rFonts w:ascii="GHEA Grapalat" w:hAnsi="GHEA Grapalat" w:cs="Arial Unicode"/>
        </w:rPr>
        <w:t>ծնվել է 19</w:t>
      </w:r>
      <w:r w:rsidR="00B36CA9" w:rsidRPr="00CB43B0">
        <w:rPr>
          <w:rFonts w:ascii="GHEA Grapalat" w:hAnsi="GHEA Grapalat" w:cs="Arial Unicode"/>
        </w:rPr>
        <w:t>7</w:t>
      </w:r>
      <w:r w:rsidR="00177449" w:rsidRPr="00177449">
        <w:rPr>
          <w:rFonts w:ascii="GHEA Grapalat" w:hAnsi="GHEA Grapalat" w:cs="Arial Unicode"/>
        </w:rPr>
        <w:t>3</w:t>
      </w:r>
      <w:r w:rsidRPr="00CB43B0">
        <w:rPr>
          <w:rFonts w:ascii="GHEA Grapalat" w:hAnsi="GHEA Grapalat" w:cs="Arial Unicode"/>
        </w:rPr>
        <w:t xml:space="preserve"> թվականի հունվարի 1-ից հետո</w:t>
      </w:r>
      <w:r w:rsidR="00E849E6" w:rsidRPr="00CB43B0">
        <w:rPr>
          <w:rFonts w:ascii="GHEA Grapalat" w:hAnsi="GHEA Grapalat" w:cs="Arial Unicode"/>
        </w:rPr>
        <w:t>,</w:t>
      </w:r>
    </w:p>
    <w:p w14:paraId="71C7EBC7" w14:textId="41991CE4" w:rsidR="009F3FD9" w:rsidRPr="00CB43B0" w:rsidRDefault="00FC250F" w:rsidP="009B57F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36"/>
        <w:jc w:val="both"/>
        <w:rPr>
          <w:rFonts w:ascii="GHEA Grapalat" w:hAnsi="GHEA Grapalat" w:cs="Arial Unicode"/>
          <w:lang w:eastAsia="ru-RU"/>
        </w:rPr>
      </w:pPr>
      <w:bookmarkStart w:id="1" w:name="_Hlk117779266"/>
      <w:r w:rsidRPr="00FC250F">
        <w:rPr>
          <w:rFonts w:ascii="GHEA Grapalat" w:hAnsi="GHEA Grapalat" w:cs="Arial Unicode"/>
          <w:b/>
          <w:bCs/>
        </w:rPr>
        <w:t>Նախագծի</w:t>
      </w:r>
      <w:r w:rsidR="009F3FD9" w:rsidRPr="00CB43B0">
        <w:rPr>
          <w:rFonts w:ascii="GHEA Grapalat" w:hAnsi="GHEA Grapalat" w:cs="Arial Unicode"/>
        </w:rPr>
        <w:t xml:space="preserve"> իրականացման ողջ ընթացքում բնակվ</w:t>
      </w:r>
      <w:r w:rsidR="00CB5869" w:rsidRPr="00CB43B0">
        <w:rPr>
          <w:rFonts w:ascii="GHEA Grapalat" w:hAnsi="GHEA Grapalat" w:cs="Arial Unicode"/>
        </w:rPr>
        <w:t>ում է</w:t>
      </w:r>
      <w:r w:rsidR="009F3FD9" w:rsidRPr="00CB43B0">
        <w:rPr>
          <w:rFonts w:ascii="GHEA Grapalat" w:hAnsi="GHEA Grapalat" w:cs="Arial Unicode"/>
        </w:rPr>
        <w:t xml:space="preserve"> Հայաստանի Հանրապետությունում</w:t>
      </w:r>
      <w:bookmarkEnd w:id="1"/>
      <w:r w:rsidR="009F3FD9" w:rsidRPr="00CB43B0">
        <w:rPr>
          <w:rFonts w:ascii="GHEA Grapalat" w:hAnsi="GHEA Grapalat" w:cs="Arial Unicode"/>
          <w:lang w:eastAsia="ru-RU"/>
        </w:rPr>
        <w:t>,</w:t>
      </w:r>
    </w:p>
    <w:p w14:paraId="22F4B0EE" w14:textId="39A11D39" w:rsidR="00E044C7" w:rsidRPr="00CB43B0" w:rsidRDefault="00B36CA9" w:rsidP="009B57F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36"/>
        <w:jc w:val="both"/>
        <w:rPr>
          <w:rFonts w:ascii="GHEA Grapalat" w:hAnsi="GHEA Grapalat"/>
        </w:rPr>
      </w:pPr>
      <w:r w:rsidRPr="00CB43B0">
        <w:rPr>
          <w:rFonts w:ascii="GHEA Grapalat" w:hAnsi="GHEA Grapalat"/>
        </w:rPr>
        <w:t>գիտական աստիճանը ստացել է՝</w:t>
      </w:r>
    </w:p>
    <w:p w14:paraId="2C141C7A" w14:textId="5140124D" w:rsidR="00B36CA9" w:rsidRPr="00CB43B0" w:rsidRDefault="00B36CA9" w:rsidP="00362F5F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 w:cs="Arial Unicode"/>
          <w:lang w:eastAsia="ru-RU"/>
        </w:rPr>
      </w:pPr>
      <w:r w:rsidRPr="00CB43B0">
        <w:rPr>
          <w:rFonts w:ascii="GHEA Grapalat" w:hAnsi="GHEA Grapalat"/>
        </w:rPr>
        <w:t>Շեմ 1՝ 201</w:t>
      </w:r>
      <w:r w:rsidR="00E340B7" w:rsidRPr="00E340B7">
        <w:rPr>
          <w:rFonts w:ascii="GHEA Grapalat" w:hAnsi="GHEA Grapalat"/>
        </w:rPr>
        <w:t>6</w:t>
      </w:r>
      <w:r w:rsidRPr="00CB43B0">
        <w:rPr>
          <w:rFonts w:ascii="GHEA Grapalat" w:hAnsi="GHEA Grapalat"/>
        </w:rPr>
        <w:t xml:space="preserve"> թվականի հունվարի 1-ից հետո,</w:t>
      </w:r>
    </w:p>
    <w:p w14:paraId="2733EE33" w14:textId="6A638152" w:rsidR="00B36CA9" w:rsidRPr="00DF2FC9" w:rsidRDefault="00E340B7" w:rsidP="00362F5F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 w:cs="Arial Unicode"/>
          <w:lang w:eastAsia="ru-RU"/>
        </w:rPr>
      </w:pPr>
      <w:r>
        <w:rPr>
          <w:rFonts w:ascii="GHEA Grapalat" w:hAnsi="GHEA Grapalat"/>
        </w:rPr>
        <w:lastRenderedPageBreak/>
        <w:t>Շեմ 2՝ 200</w:t>
      </w:r>
      <w:r w:rsidRPr="00770A0E">
        <w:rPr>
          <w:rFonts w:ascii="GHEA Grapalat" w:hAnsi="GHEA Grapalat"/>
        </w:rPr>
        <w:t>3</w:t>
      </w:r>
      <w:r w:rsidR="00B36CA9" w:rsidRPr="00DF2FC9">
        <w:rPr>
          <w:rFonts w:ascii="GHEA Grapalat" w:hAnsi="GHEA Grapalat"/>
        </w:rPr>
        <w:t xml:space="preserve"> թվականի հունվարի 1-ից հետո։</w:t>
      </w:r>
    </w:p>
    <w:p w14:paraId="776827FB" w14:textId="5CA1595E" w:rsidR="000A7ABF" w:rsidRPr="00DF2FC9" w:rsidRDefault="009F3FD9" w:rsidP="009B57F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hanging="436"/>
        <w:jc w:val="both"/>
        <w:rPr>
          <w:rFonts w:ascii="GHEA Grapalat" w:hAnsi="GHEA Grapalat" w:cs="Arial Unicode"/>
        </w:rPr>
      </w:pPr>
      <w:r w:rsidRPr="00DF2FC9">
        <w:rPr>
          <w:rFonts w:ascii="GHEA Grapalat" w:hAnsi="GHEA Grapalat" w:cs="Arial Unicode"/>
        </w:rPr>
        <w:t xml:space="preserve">սույն </w:t>
      </w:r>
      <w:r w:rsidRPr="00DF2FC9">
        <w:rPr>
          <w:rFonts w:ascii="GHEA Grapalat" w:hAnsi="GHEA Grapalat" w:cs="Arial Unicode"/>
          <w:b/>
          <w:bCs/>
        </w:rPr>
        <w:t>Մրցույթի</w:t>
      </w:r>
      <w:r w:rsidR="00B57F34" w:rsidRPr="00B57F34">
        <w:rPr>
          <w:rFonts w:ascii="GHEA Grapalat" w:hAnsi="GHEA Grapalat" w:cs="Arial Unicode"/>
          <w:b/>
          <w:bCs/>
        </w:rPr>
        <w:t xml:space="preserve"> </w:t>
      </w:r>
      <w:r w:rsidR="002631DA" w:rsidRPr="0063146F">
        <w:rPr>
          <w:rFonts w:ascii="GHEA Grapalat" w:hAnsi="GHEA Grapalat" w:cs="Arial Unicode"/>
          <w:bCs/>
        </w:rPr>
        <w:t>հ</w:t>
      </w:r>
      <w:r w:rsidR="00B57F34" w:rsidRPr="0063146F">
        <w:rPr>
          <w:rFonts w:ascii="GHEA Grapalat" w:hAnsi="GHEA Grapalat" w:cs="Arial Unicode"/>
          <w:bCs/>
        </w:rPr>
        <w:t>րավերի</w:t>
      </w:r>
      <w:r w:rsidRPr="00DF2FC9">
        <w:rPr>
          <w:rFonts w:ascii="GHEA Grapalat" w:hAnsi="GHEA Grapalat" w:cs="Arial Unicode"/>
        </w:rPr>
        <w:t xml:space="preserve"> հրապարակմանը նախորդող 4 տարիների ընթացքում</w:t>
      </w:r>
      <w:r w:rsidR="00DD2B92">
        <w:rPr>
          <w:rFonts w:ascii="GHEA Grapalat" w:hAnsi="GHEA Grapalat" w:cs="Arial Unicode"/>
        </w:rPr>
        <w:t xml:space="preserve"> </w:t>
      </w:r>
      <w:r w:rsidRPr="00DF2FC9">
        <w:rPr>
          <w:rFonts w:ascii="GHEA Grapalat" w:hAnsi="GHEA Grapalat" w:cs="Arial Unicode"/>
        </w:rPr>
        <w:t xml:space="preserve">գումարային 12 ամիս և ավելի Հայաստանի Հանրապետությունում </w:t>
      </w:r>
      <w:r w:rsidR="00DC4F4D" w:rsidRPr="00DF2FC9">
        <w:rPr>
          <w:rFonts w:ascii="GHEA Grapalat" w:hAnsi="GHEA Grapalat" w:cs="Arial Unicode"/>
        </w:rPr>
        <w:t xml:space="preserve">չի </w:t>
      </w:r>
      <w:r w:rsidRPr="00DF2FC9">
        <w:rPr>
          <w:rFonts w:ascii="GHEA Grapalat" w:hAnsi="GHEA Grapalat" w:cs="Arial Unicode"/>
        </w:rPr>
        <w:t>ուսումնառ</w:t>
      </w:r>
      <w:r w:rsidR="00DC4F4D" w:rsidRPr="00DF2FC9">
        <w:rPr>
          <w:rFonts w:ascii="GHEA Grapalat" w:hAnsi="GHEA Grapalat" w:cs="Arial Unicode"/>
        </w:rPr>
        <w:t>ել</w:t>
      </w:r>
      <w:r w:rsidRPr="00DF2FC9">
        <w:rPr>
          <w:rFonts w:ascii="GHEA Grapalat" w:hAnsi="GHEA Grapalat" w:cs="Arial Unicode"/>
        </w:rPr>
        <w:t xml:space="preserve"> կամ աշխատ</w:t>
      </w:r>
      <w:r w:rsidR="00DC4F4D" w:rsidRPr="00DF2FC9">
        <w:rPr>
          <w:rFonts w:ascii="GHEA Grapalat" w:hAnsi="GHEA Grapalat" w:cs="Arial Unicode"/>
        </w:rPr>
        <w:t>ել։</w:t>
      </w:r>
    </w:p>
    <w:p w14:paraId="04A5F9BF" w14:textId="7102E441" w:rsidR="00955F7F" w:rsidRPr="00955F7F" w:rsidRDefault="007F3DAF" w:rsidP="00D46732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1244B7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ղեկավարը</w:t>
      </w:r>
      <w:r w:rsidR="00DD2B92" w:rsidRPr="001244B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55F7F" w:rsidRPr="001244B7">
        <w:rPr>
          <w:rFonts w:ascii="GHEA Grapalat" w:hAnsi="GHEA Grapalat" w:cs="Arial Unicode"/>
          <w:sz w:val="24"/>
          <w:szCs w:val="24"/>
          <w:lang w:val="hy-AM"/>
        </w:rPr>
        <w:t>վերջին 5 տարիների համար պետք է ներկայացնի`</w:t>
      </w:r>
      <w:r w:rsidR="00955F7F" w:rsidRPr="00955F7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019B2C8D" w14:textId="4BA2D5D8" w:rsidR="000A7ABF" w:rsidRPr="00955F7F" w:rsidRDefault="00C922AC" w:rsidP="00965BAF">
      <w:pPr>
        <w:pStyle w:val="ListParagraph"/>
        <w:tabs>
          <w:tab w:val="left" w:pos="90"/>
          <w:tab w:val="left" w:pos="993"/>
        </w:tabs>
        <w:spacing w:after="0" w:line="360" w:lineRule="auto"/>
        <w:ind w:right="-25" w:firstLine="414"/>
        <w:jc w:val="both"/>
        <w:rPr>
          <w:rFonts w:ascii="GHEA Grapalat" w:hAnsi="GHEA Grapalat"/>
          <w:sz w:val="24"/>
          <w:szCs w:val="24"/>
          <w:lang w:val="hy-AM"/>
        </w:rPr>
      </w:pPr>
      <w:r w:rsidRPr="0000636F">
        <w:rPr>
          <w:rFonts w:ascii="GHEA Grapalat" w:hAnsi="GHEA Grapalat" w:cs="Arial Unicode"/>
          <w:b/>
          <w:i/>
          <w:sz w:val="24"/>
          <w:szCs w:val="24"/>
          <w:lang w:val="hy-AM"/>
        </w:rPr>
        <w:t xml:space="preserve">Հավելված </w:t>
      </w:r>
      <w:r w:rsidR="00DD2B92" w:rsidRPr="0000636F">
        <w:rPr>
          <w:rFonts w:ascii="GHEA Grapalat" w:hAnsi="GHEA Grapalat" w:cs="Arial Unicode"/>
          <w:b/>
          <w:i/>
          <w:sz w:val="24"/>
          <w:szCs w:val="24"/>
          <w:lang w:val="hy-AM"/>
        </w:rPr>
        <w:t>2</w:t>
      </w:r>
      <w:r w:rsidRPr="0000636F">
        <w:rPr>
          <w:rFonts w:ascii="GHEA Grapalat" w:hAnsi="GHEA Grapalat" w:cs="Arial Unicode"/>
          <w:b/>
          <w:i/>
          <w:sz w:val="24"/>
          <w:szCs w:val="24"/>
          <w:lang w:val="hy-AM"/>
        </w:rPr>
        <w:t>.1</w:t>
      </w:r>
      <w:r w:rsidR="00DE4188" w:rsidRPr="0000636F">
        <w:rPr>
          <w:rFonts w:ascii="GHEA Grapalat" w:hAnsi="GHEA Grapalat" w:cs="Arial Unicode"/>
          <w:b/>
          <w:i/>
          <w:sz w:val="24"/>
          <w:szCs w:val="24"/>
          <w:lang w:val="hy-AM"/>
        </w:rPr>
        <w:t>-ով</w:t>
      </w:r>
      <w:r w:rsidR="00DE4188" w:rsidRPr="00955F7F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«1-5» բնագավառների մասնագիտություններով</w:t>
      </w:r>
      <w:r w:rsidR="00DF2FC9" w:rsidRPr="00955F7F">
        <w:rPr>
          <w:rFonts w:ascii="GHEA Grapalat" w:hAnsi="GHEA Grapalat" w:cs="Arial Unicode"/>
          <w:sz w:val="24"/>
          <w:szCs w:val="24"/>
          <w:lang w:val="hy-AM"/>
        </w:rPr>
        <w:t>.</w:t>
      </w:r>
    </w:p>
    <w:p w14:paraId="76BBFCC2" w14:textId="4A220D34" w:rsidR="007F3DAF" w:rsidRPr="00DF2FC9" w:rsidRDefault="0070109B" w:rsidP="009B57F0">
      <w:pPr>
        <w:pStyle w:val="ListParagraph"/>
        <w:numPr>
          <w:ilvl w:val="0"/>
          <w:numId w:val="16"/>
        </w:numPr>
        <w:tabs>
          <w:tab w:val="left" w:pos="90"/>
          <w:tab w:val="left" w:pos="709"/>
        </w:tabs>
        <w:spacing w:after="0" w:line="360" w:lineRule="auto"/>
        <w:ind w:left="709" w:right="-25" w:hanging="447"/>
        <w:jc w:val="both"/>
        <w:rPr>
          <w:rFonts w:ascii="GHEA Grapalat" w:hAnsi="GHEA Grapalat"/>
          <w:sz w:val="24"/>
          <w:szCs w:val="24"/>
          <w:lang w:val="hy-AM"/>
        </w:rPr>
      </w:pPr>
      <w:r w:rsidRPr="00DF2FC9">
        <w:rPr>
          <w:rFonts w:ascii="GHEA Grapalat" w:hAnsi="GHEA Grapalat"/>
          <w:sz w:val="24"/>
          <w:szCs w:val="24"/>
          <w:lang w:val="hy-AM"/>
        </w:rPr>
        <w:t>4</w:t>
      </w:r>
      <w:r w:rsidR="007F3DAF" w:rsidRPr="00DF2FC9">
        <w:rPr>
          <w:rFonts w:ascii="GHEA Grapalat" w:hAnsi="GHEA Grapalat"/>
          <w:sz w:val="24"/>
          <w:szCs w:val="24"/>
          <w:lang w:val="hy-AM"/>
        </w:rPr>
        <w:t xml:space="preserve"> գիտական հրապարակում </w:t>
      </w:r>
      <w:r w:rsidR="00980B29" w:rsidRPr="00DF2FC9">
        <w:rPr>
          <w:rFonts w:ascii="GHEA Grapalat" w:hAnsi="GHEA Grapalat"/>
          <w:sz w:val="24"/>
          <w:szCs w:val="24"/>
          <w:lang w:val="hy-AM"/>
        </w:rPr>
        <w:t>միջազգային գիտատեղեկատվական շտեմարաններում</w:t>
      </w:r>
      <w:r w:rsidR="000923AD" w:rsidRPr="00DF2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B29" w:rsidRPr="00DF2FC9">
        <w:rPr>
          <w:rFonts w:ascii="GHEA Grapalat" w:hAnsi="GHEA Grapalat"/>
          <w:sz w:val="24"/>
          <w:szCs w:val="24"/>
          <w:lang w:val="hy-AM"/>
        </w:rPr>
        <w:t>(«Science Citation Index Expanded (SCIE)», «Social Sciences Citation Index (SSCI)», «Emerging Sources Citation Index (ESCI)», «Arts&amp;Humanities Citation Index (AHCI)»)</w:t>
      </w:r>
      <w:r w:rsidR="00BD3810" w:rsidRPr="00BD3810">
        <w:rPr>
          <w:rFonts w:ascii="GHEA Grapalat" w:hAnsi="GHEA Grapalat"/>
          <w:sz w:val="24"/>
          <w:szCs w:val="24"/>
          <w:lang w:val="hy-AM"/>
        </w:rPr>
        <w:t>,</w:t>
      </w:r>
      <w:r w:rsidR="00980B29" w:rsidRPr="00DF2FC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80B29" w:rsidRPr="00DF2FC9">
        <w:rPr>
          <w:rFonts w:ascii="GHEA Grapalat" w:hAnsi="GHEA Grapalat"/>
          <w:b/>
          <w:sz w:val="24"/>
          <w:szCs w:val="24"/>
          <w:lang w:val="hy-AM"/>
        </w:rPr>
        <w:t>կամ</w:t>
      </w:r>
      <w:r w:rsidR="00980B29" w:rsidRPr="00DF2FC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80B29" w:rsidRPr="00DF2FC9">
        <w:rPr>
          <w:rFonts w:ascii="GHEA Grapalat" w:hAnsi="GHEA Grapalat" w:cs="Sylfaen"/>
          <w:sz w:val="24"/>
          <w:szCs w:val="24"/>
          <w:lang w:val="hy-AM"/>
        </w:rPr>
        <w:t>գրքերի</w:t>
      </w:r>
      <w:r w:rsidR="00980B29" w:rsidRPr="00DF2FC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80B29" w:rsidRPr="00DF2FC9">
        <w:rPr>
          <w:rFonts w:ascii="GHEA Grapalat" w:hAnsi="GHEA Grapalat" w:cs="Sylfaen"/>
          <w:sz w:val="24"/>
          <w:szCs w:val="24"/>
          <w:lang w:val="hy-AM"/>
        </w:rPr>
        <w:t>հղմա</w:t>
      </w:r>
      <w:r w:rsidR="00980B29" w:rsidRPr="00DF2FC9">
        <w:rPr>
          <w:rFonts w:ascii="GHEA Grapalat" w:hAnsi="GHEA Grapalat"/>
          <w:sz w:val="24"/>
          <w:szCs w:val="24"/>
          <w:lang w:val="hy-AM"/>
        </w:rPr>
        <w:t>ն ինդեքսի (Book Citation Index)</w:t>
      </w:r>
      <w:r w:rsidR="00980B29" w:rsidRPr="00DF2FC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80B29" w:rsidRPr="00DF2FC9">
        <w:rPr>
          <w:rFonts w:ascii="GHEA Grapalat" w:hAnsi="GHEA Grapalat"/>
          <w:sz w:val="24"/>
          <w:szCs w:val="24"/>
          <w:lang w:val="hy-AM"/>
        </w:rPr>
        <w:t>հրատարակիչների ցանկում ներառված հրատարակչությունների հրապարակած գրքի գլուխ կամ հոդված ժողովածուում</w:t>
      </w:r>
      <w:r w:rsidR="00BD3810" w:rsidRPr="00BD3810">
        <w:rPr>
          <w:rFonts w:ascii="GHEA Grapalat" w:hAnsi="GHEA Grapalat"/>
          <w:sz w:val="24"/>
          <w:szCs w:val="24"/>
          <w:lang w:val="hy-AM"/>
        </w:rPr>
        <w:t>,</w:t>
      </w:r>
      <w:r w:rsidR="00980B29" w:rsidRPr="00DF2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B29" w:rsidRPr="00DF2FC9">
        <w:rPr>
          <w:rFonts w:ascii="GHEA Grapalat" w:hAnsi="GHEA Grapalat"/>
          <w:b/>
          <w:sz w:val="24"/>
          <w:szCs w:val="24"/>
          <w:lang w:val="hy-AM"/>
        </w:rPr>
        <w:t>կամ</w:t>
      </w:r>
      <w:r w:rsidR="00980B29" w:rsidRPr="00DF2FC9">
        <w:rPr>
          <w:rFonts w:ascii="GHEA Grapalat" w:hAnsi="GHEA Grapalat"/>
          <w:sz w:val="24"/>
          <w:szCs w:val="24"/>
          <w:lang w:val="hy-AM"/>
        </w:rPr>
        <w:t xml:space="preserve"> «Scimago Journal &amp; Country Ranking» պորտալի առնվազն </w:t>
      </w:r>
      <w:r w:rsidR="00980B29" w:rsidRPr="00DF2FC9">
        <w:rPr>
          <w:rFonts w:ascii="GHEA Grapalat" w:hAnsi="GHEA Grapalat" w:cs="GHEA Grapalat"/>
          <w:sz w:val="24"/>
          <w:szCs w:val="24"/>
          <w:lang w:val="hy-AM"/>
        </w:rPr>
        <w:t xml:space="preserve">Q4 քառորդ, իսկ գիտաժողովի նյութերի դեպքում՝ </w:t>
      </w:r>
      <w:r w:rsidR="00980B29" w:rsidRPr="00DF2FC9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980B29" w:rsidRPr="00DF2FC9">
        <w:rPr>
          <w:rFonts w:ascii="GHEA Grapalat" w:hAnsi="GHEA Grapalat" w:cs="GHEA Grapalat"/>
          <w:sz w:val="24"/>
          <w:szCs w:val="24"/>
          <w:lang w:val="hy-AM"/>
        </w:rPr>
        <w:t>Q2 քառորդին համարժեք SJR ինդեքս (SCImago Journal Rank Indicator) ունեցող պարբերականներում</w:t>
      </w:r>
      <w:r w:rsidR="009C2B35" w:rsidRPr="00DF2FC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C2B35" w:rsidRPr="00BD3810">
        <w:rPr>
          <w:rFonts w:ascii="GHEA Grapalat" w:hAnsi="GHEA Grapalat" w:cs="Arial Unicode"/>
          <w:sz w:val="24"/>
          <w:szCs w:val="24"/>
          <w:lang w:val="hy-AM"/>
        </w:rPr>
        <w:t>(այսուհետ՝</w:t>
      </w:r>
      <w:r w:rsidR="009C2B35" w:rsidRPr="00DF2FC9">
        <w:rPr>
          <w:rFonts w:ascii="GHEA Grapalat" w:hAnsi="GHEA Grapalat" w:cs="Arial Unicode"/>
          <w:b/>
          <w:sz w:val="24"/>
          <w:szCs w:val="24"/>
          <w:lang w:val="hy-AM"/>
        </w:rPr>
        <w:t xml:space="preserve"> ՄԳՇ</w:t>
      </w:r>
      <w:r w:rsidR="009C2B35" w:rsidRPr="00BD3810">
        <w:rPr>
          <w:rFonts w:ascii="GHEA Grapalat" w:hAnsi="GHEA Grapalat" w:cs="Arial Unicode"/>
          <w:sz w:val="24"/>
          <w:szCs w:val="24"/>
          <w:lang w:val="hy-AM"/>
        </w:rPr>
        <w:t>)</w:t>
      </w:r>
      <w:r w:rsidR="007F3DAF" w:rsidRPr="00DF2FC9">
        <w:rPr>
          <w:rFonts w:ascii="GHEA Grapalat" w:hAnsi="GHEA Grapalat"/>
          <w:sz w:val="24"/>
          <w:szCs w:val="24"/>
          <w:lang w:val="hy-AM"/>
        </w:rPr>
        <w:t>,</w:t>
      </w:r>
    </w:p>
    <w:p w14:paraId="3607021D" w14:textId="016D3F99" w:rsidR="007F3DAF" w:rsidRPr="00DF2FC9" w:rsidRDefault="007F3DAF" w:rsidP="009B57F0">
      <w:pPr>
        <w:pStyle w:val="ListParagraph"/>
        <w:numPr>
          <w:ilvl w:val="0"/>
          <w:numId w:val="16"/>
        </w:numPr>
        <w:tabs>
          <w:tab w:val="left" w:pos="90"/>
          <w:tab w:val="left" w:pos="709"/>
        </w:tabs>
        <w:spacing w:after="0" w:line="360" w:lineRule="auto"/>
        <w:ind w:left="709" w:right="-25" w:hanging="447"/>
        <w:jc w:val="both"/>
        <w:rPr>
          <w:rFonts w:ascii="GHEA Grapalat" w:hAnsi="GHEA Grapalat"/>
          <w:sz w:val="24"/>
          <w:szCs w:val="24"/>
          <w:lang w:val="hy-AM"/>
        </w:rPr>
      </w:pPr>
      <w:r w:rsidRPr="00DF2FC9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DF2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09B" w:rsidRPr="00DF2FC9">
        <w:rPr>
          <w:rFonts w:ascii="GHEA Grapalat" w:hAnsi="GHEA Grapalat"/>
          <w:sz w:val="24"/>
          <w:szCs w:val="24"/>
          <w:lang w:val="hy-AM"/>
        </w:rPr>
        <w:t>1</w:t>
      </w:r>
      <w:r w:rsidRPr="00DF2FC9">
        <w:rPr>
          <w:rFonts w:ascii="GHEA Grapalat" w:hAnsi="GHEA Grapalat"/>
          <w:sz w:val="24"/>
          <w:szCs w:val="24"/>
          <w:lang w:val="hy-AM"/>
        </w:rPr>
        <w:t>՝ առնվազն 5 տպագրական մամուլ ծավալ ունեցող մենագրություն, կոլեկտիվ մենագրություն կամ գիտական աշխատություն՝ հրատարակված Web of Science գիտատեղեկատվական հարթակի գրքերի հղման ինդեքսի (Book Citation Index) հրատարակիչների ցանկում ներառված հրատարակչություններում</w:t>
      </w:r>
      <w:r w:rsidR="00712CE4" w:rsidRPr="00DF2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CE4" w:rsidRPr="00BD3810">
        <w:rPr>
          <w:rFonts w:ascii="GHEA Grapalat" w:hAnsi="GHEA Grapalat"/>
          <w:sz w:val="24"/>
          <w:szCs w:val="24"/>
          <w:lang w:val="hy-AM"/>
        </w:rPr>
        <w:t>(այսուհետ՝</w:t>
      </w:r>
      <w:r w:rsidR="00712CE4" w:rsidRPr="00DF2FC9">
        <w:rPr>
          <w:rFonts w:ascii="GHEA Grapalat" w:hAnsi="GHEA Grapalat"/>
          <w:b/>
          <w:sz w:val="24"/>
          <w:szCs w:val="24"/>
          <w:lang w:val="hy-AM"/>
        </w:rPr>
        <w:t xml:space="preserve"> Մենագրություն</w:t>
      </w:r>
      <w:r w:rsidR="00712CE4" w:rsidRPr="00BD3810">
        <w:rPr>
          <w:rFonts w:ascii="GHEA Grapalat" w:hAnsi="GHEA Grapalat"/>
          <w:sz w:val="24"/>
          <w:szCs w:val="24"/>
          <w:lang w:val="hy-AM"/>
        </w:rPr>
        <w:t>)</w:t>
      </w:r>
      <w:r w:rsidRPr="00BD3810">
        <w:rPr>
          <w:rFonts w:ascii="GHEA Grapalat" w:hAnsi="GHEA Grapalat"/>
          <w:sz w:val="24"/>
          <w:szCs w:val="24"/>
          <w:lang w:val="hy-AM"/>
        </w:rPr>
        <w:t>։</w:t>
      </w:r>
    </w:p>
    <w:p w14:paraId="4E270F9B" w14:textId="66B1B96E" w:rsidR="00853DF5" w:rsidRPr="00DF2FC9" w:rsidRDefault="00C922AC" w:rsidP="00965BAF">
      <w:pPr>
        <w:pStyle w:val="ListParagraph"/>
        <w:tabs>
          <w:tab w:val="left" w:pos="90"/>
          <w:tab w:val="left" w:pos="993"/>
        </w:tabs>
        <w:spacing w:after="0" w:line="360" w:lineRule="auto"/>
        <w:ind w:right="-25" w:firstLine="414"/>
        <w:jc w:val="both"/>
        <w:rPr>
          <w:rFonts w:ascii="GHEA Grapalat" w:hAnsi="GHEA Grapalat"/>
          <w:sz w:val="24"/>
          <w:szCs w:val="24"/>
          <w:lang w:val="hy-AM"/>
        </w:rPr>
      </w:pPr>
      <w:r w:rsidRPr="0000636F">
        <w:rPr>
          <w:rFonts w:ascii="GHEA Grapalat" w:hAnsi="GHEA Grapalat" w:cs="Arial Unicode"/>
          <w:b/>
          <w:i/>
          <w:sz w:val="24"/>
          <w:szCs w:val="24"/>
          <w:lang w:val="hy-AM"/>
        </w:rPr>
        <w:t xml:space="preserve">Հավելված </w:t>
      </w:r>
      <w:r w:rsidR="00DD2B92" w:rsidRPr="0000636F">
        <w:rPr>
          <w:rFonts w:ascii="GHEA Grapalat" w:hAnsi="GHEA Grapalat" w:cs="Arial Unicode"/>
          <w:b/>
          <w:i/>
          <w:sz w:val="24"/>
          <w:szCs w:val="24"/>
          <w:lang w:val="hy-AM"/>
        </w:rPr>
        <w:t>2</w:t>
      </w:r>
      <w:r w:rsidRPr="0000636F">
        <w:rPr>
          <w:rFonts w:ascii="GHEA Grapalat" w:hAnsi="GHEA Grapalat" w:cs="Arial Unicode"/>
          <w:b/>
          <w:i/>
          <w:sz w:val="24"/>
          <w:szCs w:val="24"/>
          <w:lang w:val="hy-AM"/>
        </w:rPr>
        <w:t>.1</w:t>
      </w:r>
      <w:r w:rsidR="00DE4188" w:rsidRPr="0000636F">
        <w:rPr>
          <w:rFonts w:ascii="GHEA Grapalat" w:hAnsi="GHEA Grapalat" w:cs="Arial Unicode"/>
          <w:b/>
          <w:i/>
          <w:sz w:val="24"/>
          <w:szCs w:val="24"/>
          <w:lang w:val="hy-AM"/>
        </w:rPr>
        <w:t>-ով</w:t>
      </w:r>
      <w:r w:rsidR="00DE4188" w:rsidRPr="00DF2FC9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«6» բնագավառի մասնագիտություններով՝</w:t>
      </w:r>
    </w:p>
    <w:p w14:paraId="3BBB610B" w14:textId="471D0064" w:rsidR="00DE4188" w:rsidRPr="00DF2FC9" w:rsidRDefault="00DE4188" w:rsidP="00DE4188">
      <w:pPr>
        <w:pStyle w:val="ListParagraph"/>
        <w:numPr>
          <w:ilvl w:val="0"/>
          <w:numId w:val="16"/>
        </w:numPr>
        <w:tabs>
          <w:tab w:val="left" w:pos="90"/>
          <w:tab w:val="left" w:pos="709"/>
        </w:tabs>
        <w:spacing w:after="0" w:line="360" w:lineRule="auto"/>
        <w:ind w:left="709" w:right="-25" w:hanging="447"/>
        <w:jc w:val="both"/>
        <w:rPr>
          <w:rFonts w:ascii="GHEA Grapalat" w:hAnsi="GHEA Grapalat"/>
          <w:sz w:val="24"/>
          <w:szCs w:val="24"/>
          <w:lang w:val="hy-AM"/>
        </w:rPr>
      </w:pPr>
      <w:r w:rsidRPr="00DF2FC9">
        <w:rPr>
          <w:rFonts w:ascii="GHEA Grapalat" w:hAnsi="GHEA Grapalat"/>
          <w:sz w:val="24"/>
          <w:szCs w:val="24"/>
          <w:lang w:val="hy-AM"/>
        </w:rPr>
        <w:t xml:space="preserve">2 </w:t>
      </w:r>
      <w:r w:rsidR="00712CE4" w:rsidRPr="00DF2FC9">
        <w:rPr>
          <w:rFonts w:ascii="GHEA Grapalat" w:hAnsi="GHEA Grapalat"/>
          <w:sz w:val="24"/>
          <w:szCs w:val="24"/>
          <w:lang w:val="hy-AM"/>
        </w:rPr>
        <w:t xml:space="preserve">հրապարակում </w:t>
      </w:r>
      <w:r w:rsidR="009C2B35" w:rsidRPr="00DF2FC9">
        <w:rPr>
          <w:rFonts w:ascii="GHEA Grapalat" w:hAnsi="GHEA Grapalat"/>
          <w:b/>
          <w:bCs/>
          <w:sz w:val="24"/>
          <w:szCs w:val="24"/>
          <w:lang w:val="hy-AM"/>
        </w:rPr>
        <w:t>ՄԳՇ</w:t>
      </w:r>
      <w:r w:rsidR="00A52C03" w:rsidRPr="00DF2FC9">
        <w:rPr>
          <w:rFonts w:ascii="GHEA Grapalat" w:hAnsi="GHEA Grapalat"/>
          <w:sz w:val="24"/>
          <w:szCs w:val="24"/>
          <w:lang w:val="hy-AM"/>
        </w:rPr>
        <w:t>-ում</w:t>
      </w:r>
      <w:r w:rsidRPr="00DF2FC9">
        <w:rPr>
          <w:rFonts w:ascii="GHEA Grapalat" w:hAnsi="GHEA Grapalat"/>
          <w:sz w:val="24"/>
          <w:szCs w:val="24"/>
          <w:lang w:val="hy-AM"/>
        </w:rPr>
        <w:t>,</w:t>
      </w:r>
    </w:p>
    <w:p w14:paraId="65B23477" w14:textId="2E1D903B" w:rsidR="00DE4188" w:rsidRPr="00DF2FC9" w:rsidRDefault="00DE4188" w:rsidP="00DE4188">
      <w:pPr>
        <w:pStyle w:val="ListParagraph"/>
        <w:numPr>
          <w:ilvl w:val="0"/>
          <w:numId w:val="16"/>
        </w:numPr>
        <w:tabs>
          <w:tab w:val="left" w:pos="90"/>
          <w:tab w:val="left" w:pos="709"/>
        </w:tabs>
        <w:spacing w:after="0" w:line="360" w:lineRule="auto"/>
        <w:ind w:left="709" w:right="-25" w:hanging="447"/>
        <w:jc w:val="both"/>
        <w:rPr>
          <w:rFonts w:ascii="GHEA Grapalat" w:hAnsi="GHEA Grapalat"/>
          <w:sz w:val="24"/>
          <w:szCs w:val="24"/>
          <w:lang w:val="hy-AM"/>
        </w:rPr>
      </w:pPr>
      <w:r w:rsidRPr="00DF2FC9">
        <w:rPr>
          <w:rFonts w:ascii="GHEA Grapalat" w:hAnsi="GHEA Grapalat"/>
          <w:sz w:val="24"/>
          <w:szCs w:val="24"/>
          <w:lang w:val="hy-AM"/>
        </w:rPr>
        <w:t xml:space="preserve">կամ 1 </w:t>
      </w:r>
      <w:r w:rsidR="00712CE4" w:rsidRPr="00DF2FC9">
        <w:rPr>
          <w:rFonts w:ascii="GHEA Grapalat" w:hAnsi="GHEA Grapalat"/>
          <w:b/>
          <w:bCs/>
          <w:sz w:val="24"/>
          <w:szCs w:val="24"/>
          <w:lang w:val="hy-AM"/>
        </w:rPr>
        <w:t>Մենագրություն</w:t>
      </w:r>
      <w:r w:rsidR="00712CE4" w:rsidRPr="00DF2FC9">
        <w:rPr>
          <w:rFonts w:ascii="GHEA Grapalat" w:hAnsi="GHEA Grapalat"/>
          <w:sz w:val="24"/>
          <w:szCs w:val="24"/>
          <w:lang w:val="hy-AM"/>
        </w:rPr>
        <w:t>,</w:t>
      </w:r>
    </w:p>
    <w:p w14:paraId="6C2770B7" w14:textId="77777777" w:rsidR="005C7B03" w:rsidRDefault="00556175" w:rsidP="005C7B03">
      <w:pPr>
        <w:tabs>
          <w:tab w:val="left" w:pos="90"/>
          <w:tab w:val="left" w:pos="709"/>
        </w:tabs>
        <w:spacing w:line="360" w:lineRule="auto"/>
        <w:ind w:left="262" w:right="-25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63146F">
        <w:rPr>
          <w:rFonts w:ascii="GHEA Grapalat" w:hAnsi="GHEA Grapalat" w:cs="Arial Unicode"/>
          <w:b/>
          <w:sz w:val="24"/>
          <w:szCs w:val="24"/>
          <w:lang w:val="hy-AM"/>
        </w:rPr>
        <w:t>Մ</w:t>
      </w:r>
      <w:r w:rsidR="00A52C03" w:rsidRPr="0063146F">
        <w:rPr>
          <w:rFonts w:ascii="GHEA Grapalat" w:hAnsi="GHEA Grapalat" w:cs="Arial Unicode"/>
          <w:b/>
          <w:sz w:val="24"/>
          <w:szCs w:val="24"/>
          <w:lang w:val="hy-AM"/>
        </w:rPr>
        <w:t>եկ Մենագրությունը համարժեք է 4</w:t>
      </w:r>
      <w:r w:rsidR="003E7ECA" w:rsidRPr="0063146F">
        <w:rPr>
          <w:rFonts w:ascii="GHEA Grapalat" w:hAnsi="GHEA Grapalat" w:cs="Arial Unicode"/>
          <w:b/>
          <w:sz w:val="24"/>
          <w:szCs w:val="24"/>
          <w:lang w:val="hy-AM"/>
        </w:rPr>
        <w:t xml:space="preserve"> ՄԳՇ</w:t>
      </w:r>
      <w:r w:rsidR="00021372" w:rsidRPr="00E0261E">
        <w:rPr>
          <w:rFonts w:ascii="GHEA Grapalat" w:hAnsi="GHEA Grapalat" w:cs="Arial Unicode"/>
          <w:b/>
          <w:sz w:val="24"/>
          <w:szCs w:val="24"/>
          <w:lang w:val="hy-AM"/>
        </w:rPr>
        <w:t>-ում</w:t>
      </w:r>
      <w:r w:rsidR="00A52C03" w:rsidRPr="0063146F">
        <w:rPr>
          <w:rFonts w:ascii="GHEA Grapalat" w:hAnsi="GHEA Grapalat" w:cs="Arial Unicode"/>
          <w:b/>
          <w:sz w:val="24"/>
          <w:szCs w:val="24"/>
          <w:lang w:val="hy-AM"/>
        </w:rPr>
        <w:t xml:space="preserve"> հրապարակման:</w:t>
      </w:r>
    </w:p>
    <w:p w14:paraId="326B95CD" w14:textId="7BE41C62" w:rsidR="00D24522" w:rsidRPr="005C7B03" w:rsidRDefault="005C7B03" w:rsidP="005C7B03">
      <w:pPr>
        <w:pStyle w:val="ListParagraph"/>
        <w:numPr>
          <w:ilvl w:val="1"/>
          <w:numId w:val="4"/>
        </w:numPr>
        <w:tabs>
          <w:tab w:val="left" w:pos="90"/>
          <w:tab w:val="left" w:pos="709"/>
        </w:tabs>
        <w:spacing w:line="360" w:lineRule="auto"/>
        <w:ind w:right="-25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FE1710">
        <w:rPr>
          <w:rFonts w:ascii="GHEA Grapalat" w:hAnsi="GHEA Grapalat"/>
          <w:bCs/>
          <w:sz w:val="24"/>
          <w:szCs w:val="24"/>
          <w:lang w:val="hy-AM"/>
        </w:rPr>
        <w:t xml:space="preserve">Բեալի ցանկերում (Beall’s list, </w:t>
      </w:r>
      <w:hyperlink r:id="rId9" w:history="1">
        <w:r w:rsidRPr="00FE1710">
          <w:rPr>
            <w:rStyle w:val="Hyperlink"/>
            <w:rFonts w:ascii="GHEA Grapalat" w:hAnsi="GHEA Grapalat"/>
            <w:sz w:val="24"/>
            <w:szCs w:val="24"/>
            <w:lang w:val="hy-AM"/>
          </w:rPr>
          <w:t>https://beallslist.net/</w:t>
        </w:r>
      </w:hyperlink>
      <w:r w:rsidRPr="00FE1710">
        <w:rPr>
          <w:rFonts w:ascii="GHEA Grapalat" w:hAnsi="GHEA Grapalat"/>
          <w:bCs/>
          <w:sz w:val="24"/>
          <w:szCs w:val="24"/>
          <w:lang w:val="hy-AM"/>
        </w:rPr>
        <w:t xml:space="preserve">) ներառված կեղծ կամ «գիշատիչ» հրատարակչություններում կամ պարբերականներում հրատարակված աշխատություն ներկայացնելու դեպքում </w:t>
      </w:r>
      <w:r w:rsidRPr="002D0521">
        <w:rPr>
          <w:rFonts w:ascii="GHEA Grapalat" w:hAnsi="GHEA Grapalat"/>
          <w:b/>
          <w:sz w:val="24"/>
          <w:szCs w:val="24"/>
          <w:lang w:val="hy-AM"/>
        </w:rPr>
        <w:t>Հայտը</w:t>
      </w:r>
      <w:r w:rsidRPr="00FE1710">
        <w:rPr>
          <w:rFonts w:ascii="GHEA Grapalat" w:hAnsi="GHEA Grapalat"/>
          <w:bCs/>
          <w:sz w:val="24"/>
          <w:szCs w:val="24"/>
          <w:lang w:val="hy-AM"/>
        </w:rPr>
        <w:t xml:space="preserve"> փորձաքննության ենթարկելու հարցը կքննարկվի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Հայտերի </w:t>
      </w:r>
      <w:r w:rsidRPr="00FE1710">
        <w:rPr>
          <w:rStyle w:val="s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գնահատման նպատակով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ստեղծված 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մասնագիտական փորձագիտական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խորհրդում (այսուհետ՝ </w:t>
      </w:r>
      <w:r w:rsidRPr="002D0521">
        <w:rPr>
          <w:rFonts w:ascii="GHEA Grapalat" w:hAnsi="GHEA Grapalat" w:cs="Arial Unicode"/>
          <w:b/>
          <w:bCs/>
          <w:sz w:val="24"/>
          <w:szCs w:val="24"/>
          <w:lang w:val="hy-AM"/>
        </w:rPr>
        <w:t>Խորհուրդ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)</w:t>
      </w:r>
      <w:r w:rsidRPr="00FE1710">
        <w:rPr>
          <w:rFonts w:ascii="GHEA Grapalat" w:hAnsi="GHEA Grapalat"/>
          <w:bCs/>
          <w:sz w:val="24"/>
          <w:szCs w:val="24"/>
          <w:lang w:val="hy-AM"/>
        </w:rPr>
        <w:t>։</w:t>
      </w:r>
      <w:r w:rsidR="00DD2B92" w:rsidRPr="005C7B03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</w:p>
    <w:p w14:paraId="4BA41D03" w14:textId="07CF078A" w:rsidR="006E27D9" w:rsidRDefault="006E27D9" w:rsidP="006E27D9">
      <w:pPr>
        <w:tabs>
          <w:tab w:val="left" w:pos="90"/>
          <w:tab w:val="left" w:pos="709"/>
        </w:tabs>
        <w:spacing w:line="360" w:lineRule="auto"/>
        <w:ind w:left="262" w:right="-25"/>
        <w:jc w:val="both"/>
        <w:rPr>
          <w:rFonts w:ascii="GHEA Grapalat" w:hAnsi="GHEA Grapalat"/>
          <w:sz w:val="24"/>
          <w:szCs w:val="24"/>
          <w:lang w:val="hy-AM"/>
        </w:rPr>
      </w:pPr>
    </w:p>
    <w:p w14:paraId="2C60F5C0" w14:textId="77777777" w:rsidR="00595192" w:rsidRPr="00DF2FC9" w:rsidRDefault="00595192" w:rsidP="006E27D9">
      <w:pPr>
        <w:tabs>
          <w:tab w:val="left" w:pos="90"/>
          <w:tab w:val="left" w:pos="709"/>
        </w:tabs>
        <w:spacing w:line="360" w:lineRule="auto"/>
        <w:ind w:left="262" w:right="-25"/>
        <w:jc w:val="both"/>
        <w:rPr>
          <w:rFonts w:ascii="GHEA Grapalat" w:hAnsi="GHEA Grapalat"/>
          <w:sz w:val="24"/>
          <w:szCs w:val="24"/>
          <w:lang w:val="hy-AM"/>
        </w:rPr>
      </w:pPr>
    </w:p>
    <w:p w14:paraId="6112B89D" w14:textId="0F120F97" w:rsidR="00D24522" w:rsidRPr="00DF2FC9" w:rsidRDefault="00D24522" w:rsidP="009B57F0">
      <w:pPr>
        <w:pStyle w:val="ListParagraph"/>
        <w:numPr>
          <w:ilvl w:val="0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F2FC9">
        <w:rPr>
          <w:rFonts w:ascii="GHEA Grapalat" w:hAnsi="GHEA Grapalat"/>
          <w:b/>
          <w:sz w:val="24"/>
          <w:szCs w:val="24"/>
          <w:lang w:val="hy-AM"/>
        </w:rPr>
        <w:lastRenderedPageBreak/>
        <w:t>Խմբի կատարողները</w:t>
      </w:r>
    </w:p>
    <w:p w14:paraId="1FD02AC3" w14:textId="339F9FC0" w:rsidR="00390AD0" w:rsidRPr="00DF2FC9" w:rsidRDefault="00920153" w:rsidP="009B57F0">
      <w:pPr>
        <w:pStyle w:val="ListParagraph"/>
        <w:numPr>
          <w:ilvl w:val="1"/>
          <w:numId w:val="4"/>
        </w:numPr>
        <w:tabs>
          <w:tab w:val="left" w:pos="0"/>
          <w:tab w:val="left" w:pos="993"/>
        </w:tabs>
        <w:spacing w:after="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00636F">
        <w:rPr>
          <w:rFonts w:ascii="GHEA Grapalat" w:hAnsi="GHEA Grapalat"/>
          <w:b/>
          <w:bCs/>
          <w:sz w:val="24"/>
          <w:szCs w:val="24"/>
          <w:lang w:val="hy-AM"/>
        </w:rPr>
        <w:t>Խմբի</w:t>
      </w:r>
      <w:r w:rsidRPr="0000636F">
        <w:rPr>
          <w:rFonts w:ascii="GHEA Grapalat" w:hAnsi="GHEA Grapalat"/>
          <w:sz w:val="24"/>
          <w:szCs w:val="24"/>
          <w:lang w:val="hy-AM"/>
        </w:rPr>
        <w:t xml:space="preserve"> կ</w:t>
      </w:r>
      <w:r w:rsidR="003B1A20" w:rsidRPr="0000636F">
        <w:rPr>
          <w:rFonts w:ascii="GHEA Grapalat" w:hAnsi="GHEA Grapalat"/>
          <w:sz w:val="24"/>
          <w:szCs w:val="24"/>
          <w:lang w:val="hy-AM"/>
        </w:rPr>
        <w:t>ատարողները</w:t>
      </w:r>
      <w:r w:rsidR="003B1A20" w:rsidRPr="00DF2FC9">
        <w:rPr>
          <w:rFonts w:ascii="GHEA Grapalat" w:hAnsi="GHEA Grapalat"/>
          <w:sz w:val="24"/>
          <w:szCs w:val="24"/>
          <w:lang w:val="hy-AM"/>
        </w:rPr>
        <w:t xml:space="preserve"> կարող են լինել ինչպես Հայաստանի Հանրապետությունից, այնպես էլ արտերկրից</w:t>
      </w:r>
      <w:r w:rsidR="00390AD0" w:rsidRPr="00DF2FC9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48C3320B" w14:textId="03CD989A" w:rsidR="00920153" w:rsidRPr="00DF2FC9" w:rsidRDefault="00D85027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0636F">
        <w:rPr>
          <w:rFonts w:ascii="GHEA Grapalat" w:hAnsi="GHEA Grapalat"/>
          <w:b/>
          <w:bCs/>
          <w:sz w:val="24"/>
          <w:szCs w:val="24"/>
          <w:lang w:val="hy-AM"/>
        </w:rPr>
        <w:t>Խմբի</w:t>
      </w:r>
      <w:r w:rsidRPr="0000636F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881" w:rsidRPr="0000636F">
        <w:rPr>
          <w:rFonts w:ascii="GHEA Grapalat" w:hAnsi="GHEA Grapalat"/>
          <w:sz w:val="24"/>
          <w:szCs w:val="24"/>
          <w:lang w:val="hy-AM"/>
        </w:rPr>
        <w:t>կատարող</w:t>
      </w:r>
      <w:r w:rsidR="00D26A3F" w:rsidRPr="0000636F">
        <w:rPr>
          <w:rFonts w:ascii="GHEA Grapalat" w:hAnsi="GHEA Grapalat"/>
          <w:sz w:val="24"/>
          <w:szCs w:val="24"/>
          <w:lang w:val="hy-AM"/>
        </w:rPr>
        <w:t>ներ</w:t>
      </w:r>
      <w:r w:rsidR="00A00881" w:rsidRPr="0000636F">
        <w:rPr>
          <w:rFonts w:ascii="GHEA Grapalat" w:hAnsi="GHEA Grapalat"/>
          <w:sz w:val="24"/>
          <w:szCs w:val="24"/>
          <w:lang w:val="hy-AM"/>
        </w:rPr>
        <w:t>ը</w:t>
      </w:r>
      <w:r w:rsidRPr="00DF2FC9">
        <w:rPr>
          <w:rFonts w:ascii="GHEA Grapalat" w:hAnsi="GHEA Grapalat" w:cs="Arial Unicode"/>
          <w:sz w:val="24"/>
          <w:szCs w:val="24"/>
          <w:lang w:val="hy-AM"/>
        </w:rPr>
        <w:t xml:space="preserve"> պետք է </w:t>
      </w:r>
      <w:r w:rsidR="00A00881" w:rsidRPr="00DF2FC9">
        <w:rPr>
          <w:rFonts w:ascii="GHEA Grapalat" w:hAnsi="GHEA Grapalat" w:cs="Arial Unicode"/>
          <w:sz w:val="24"/>
          <w:szCs w:val="24"/>
          <w:lang w:val="hy-AM"/>
        </w:rPr>
        <w:t>հանդիսանա</w:t>
      </w:r>
      <w:r w:rsidR="00D26A3F" w:rsidRPr="00DF2FC9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DF2FC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42ACD" w:rsidRPr="00DF2FC9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="00042ACD" w:rsidRPr="00DF2FC9">
        <w:rPr>
          <w:rFonts w:ascii="GHEA Grapalat" w:hAnsi="GHEA Grapalat" w:cs="GHEA Grapalat"/>
          <w:sz w:val="24"/>
          <w:szCs w:val="24"/>
          <w:lang w:val="hy-AM"/>
        </w:rPr>
        <w:t xml:space="preserve"> գիտական և գիտատեխնիկական բնագավառին առնչվող մասնագիտությամբ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170EB" w:rsidRPr="00DF2FC9">
        <w:rPr>
          <w:rFonts w:ascii="GHEA Grapalat" w:hAnsi="GHEA Grapalat" w:cs="Arial Unicode"/>
          <w:sz w:val="24"/>
          <w:szCs w:val="24"/>
          <w:lang w:val="hy-AM"/>
        </w:rPr>
        <w:t xml:space="preserve">բակալավրիատի </w:t>
      </w:r>
      <w:r w:rsidR="00B57F34" w:rsidRPr="0063146F">
        <w:rPr>
          <w:rFonts w:ascii="GHEA Grapalat" w:hAnsi="GHEA Grapalat" w:cs="Arial Unicode"/>
          <w:sz w:val="24"/>
          <w:szCs w:val="24"/>
          <w:lang w:val="hy-AM"/>
        </w:rPr>
        <w:t>առնվազն</w:t>
      </w:r>
      <w:r w:rsidR="00B57F34" w:rsidRPr="00DF2FC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170EB" w:rsidRPr="00DF2FC9">
        <w:rPr>
          <w:rFonts w:ascii="GHEA Grapalat" w:hAnsi="GHEA Grapalat"/>
          <w:sz w:val="24"/>
          <w:szCs w:val="24"/>
          <w:lang w:val="hy-AM"/>
        </w:rPr>
        <w:t xml:space="preserve">երրորդ կուրսի </w:t>
      </w:r>
      <w:r w:rsidR="003E7ECA" w:rsidRPr="00DF2FC9">
        <w:rPr>
          <w:rFonts w:ascii="GHEA Grapalat" w:hAnsi="GHEA Grapalat"/>
          <w:sz w:val="24"/>
          <w:szCs w:val="24"/>
          <w:lang w:val="hy-AM"/>
        </w:rPr>
        <w:t>ուսանողներ</w:t>
      </w:r>
      <w:r w:rsidR="00FC250F" w:rsidRPr="00DF2FC9">
        <w:rPr>
          <w:rFonts w:ascii="GHEA Grapalat" w:hAnsi="GHEA Grapalat"/>
          <w:sz w:val="24"/>
          <w:szCs w:val="24"/>
          <w:lang w:val="hy-AM"/>
        </w:rPr>
        <w:t>։</w:t>
      </w:r>
    </w:p>
    <w:p w14:paraId="06265C75" w14:textId="7578A69B" w:rsidR="00401A97" w:rsidRDefault="00920153" w:rsidP="008D0741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.1-ով ներկայացված գիտական և գիտատեխնիկական գործունեության </w:t>
      </w:r>
      <w:r w:rsidR="003433DE" w:rsidRPr="00401A97">
        <w:rPr>
          <w:rFonts w:ascii="GHEA Grapalat" w:hAnsi="GHEA Grapalat" w:cs="Arial Unicode"/>
          <w:sz w:val="24"/>
          <w:szCs w:val="24"/>
          <w:lang w:val="hy-AM"/>
        </w:rPr>
        <w:t>«1-4»</w:t>
      </w:r>
      <w:r w:rsidR="000923AD" w:rsidRPr="00401A9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>բնագավառների համար</w:t>
      </w:r>
      <w:r w:rsidRPr="00401A97">
        <w:rPr>
          <w:rFonts w:ascii="GHEA Grapalat" w:hAnsi="GHEA Grapalat"/>
          <w:sz w:val="24"/>
          <w:szCs w:val="24"/>
          <w:lang w:val="hy-AM"/>
        </w:rPr>
        <w:t xml:space="preserve"> կատարողները կարող են լինել </w:t>
      </w:r>
      <w:r w:rsidRPr="00401A97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401A97">
        <w:rPr>
          <w:rFonts w:ascii="GHEA Grapalat" w:hAnsi="GHEA Grapalat" w:cs="GHEA Grapalat"/>
          <w:sz w:val="24"/>
          <w:szCs w:val="24"/>
          <w:lang w:val="hy-AM"/>
        </w:rPr>
        <w:t xml:space="preserve"> գիտական և գիտատեխնիկական բնագավառին առնչվող մասնագիտությամբ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բակալավրիատի </w:t>
      </w:r>
      <w:r w:rsidR="00B57F34" w:rsidRPr="0063146F">
        <w:rPr>
          <w:rFonts w:ascii="GHEA Grapalat" w:hAnsi="GHEA Grapalat" w:cs="Arial Unicode"/>
          <w:sz w:val="24"/>
          <w:szCs w:val="24"/>
          <w:lang w:val="hy-AM"/>
        </w:rPr>
        <w:t>առնվազն</w:t>
      </w:r>
      <w:r w:rsidR="00B57F34" w:rsidRPr="00401A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A97">
        <w:rPr>
          <w:rFonts w:ascii="GHEA Grapalat" w:hAnsi="GHEA Grapalat"/>
          <w:sz w:val="24"/>
          <w:szCs w:val="24"/>
          <w:lang w:val="hy-AM"/>
        </w:rPr>
        <w:t>առաջին կուրսի ուսանողներ, եթե</w:t>
      </w:r>
      <w:r w:rsidR="00807CAA" w:rsidRPr="00401A97">
        <w:rPr>
          <w:rFonts w:ascii="GHEA Grapalat" w:hAnsi="GHEA Grapalat"/>
          <w:sz w:val="24"/>
          <w:szCs w:val="24"/>
          <w:lang w:val="hy-AM"/>
        </w:rPr>
        <w:t xml:space="preserve"> դպրոցական առարկայական օլիմպիադայի </w:t>
      </w:r>
      <w:r w:rsidRPr="00401A97">
        <w:rPr>
          <w:rFonts w:ascii="GHEA Grapalat" w:hAnsi="GHEA Grapalat"/>
          <w:sz w:val="24"/>
          <w:szCs w:val="24"/>
          <w:lang w:val="hy-AM"/>
        </w:rPr>
        <w:t xml:space="preserve">հանրապետական </w:t>
      </w:r>
      <w:r w:rsidR="00807CAA" w:rsidRPr="00401A97">
        <w:rPr>
          <w:rFonts w:ascii="GHEA Grapalat" w:hAnsi="GHEA Grapalat"/>
          <w:sz w:val="24"/>
          <w:szCs w:val="24"/>
          <w:lang w:val="hy-AM"/>
        </w:rPr>
        <w:t xml:space="preserve">փուլում 11-րդ կամ 12-րդ դասարաններում արժանացել են </w:t>
      </w:r>
      <w:r w:rsidRPr="00401A97">
        <w:rPr>
          <w:rFonts w:ascii="GHEA Grapalat" w:hAnsi="GHEA Grapalat"/>
          <w:sz w:val="24"/>
          <w:szCs w:val="24"/>
          <w:lang w:val="hy-AM"/>
        </w:rPr>
        <w:t>առնվազն եր</w:t>
      </w:r>
      <w:r w:rsidR="00807CAA" w:rsidRPr="00401A97">
        <w:rPr>
          <w:rFonts w:ascii="GHEA Grapalat" w:hAnsi="GHEA Grapalat"/>
          <w:sz w:val="24"/>
          <w:szCs w:val="24"/>
          <w:lang w:val="hy-AM"/>
        </w:rPr>
        <w:t>րորդ</w:t>
      </w:r>
      <w:r w:rsidRPr="00401A97">
        <w:rPr>
          <w:rFonts w:ascii="GHEA Grapalat" w:hAnsi="GHEA Grapalat"/>
          <w:sz w:val="24"/>
          <w:szCs w:val="24"/>
          <w:lang w:val="hy-AM"/>
        </w:rPr>
        <w:t xml:space="preserve"> կարգի դիպլոմ</w:t>
      </w:r>
      <w:r w:rsidR="00807CAA" w:rsidRPr="00401A97">
        <w:rPr>
          <w:rFonts w:ascii="GHEA Grapalat" w:hAnsi="GHEA Grapalat"/>
          <w:sz w:val="24"/>
          <w:szCs w:val="24"/>
          <w:lang w:val="hy-AM"/>
        </w:rPr>
        <w:t>ի</w:t>
      </w:r>
      <w:r w:rsidR="00D85027" w:rsidRPr="00401A97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2B2D3119" w14:textId="35151DD6" w:rsidR="003B1A20" w:rsidRPr="00401A97" w:rsidRDefault="003B1A20" w:rsidP="008D0741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401A97">
        <w:rPr>
          <w:rFonts w:ascii="GHEA Grapalat" w:hAnsi="GHEA Grapalat"/>
          <w:b/>
          <w:bCs/>
          <w:sz w:val="24"/>
          <w:szCs w:val="24"/>
          <w:lang w:val="hy-AM"/>
        </w:rPr>
        <w:t>Խմբում</w:t>
      </w:r>
      <w:r w:rsidRPr="00401A97">
        <w:rPr>
          <w:rFonts w:ascii="GHEA Grapalat" w:hAnsi="GHEA Grapalat"/>
          <w:sz w:val="24"/>
          <w:szCs w:val="24"/>
          <w:lang w:val="hy-AM"/>
        </w:rPr>
        <w:t xml:space="preserve"> պետք է ընդգրկվի`</w:t>
      </w:r>
    </w:p>
    <w:p w14:paraId="7FC150B6" w14:textId="43C26475" w:rsidR="003B1A20" w:rsidRPr="00F10240" w:rsidRDefault="003B1A20" w:rsidP="009B57F0">
      <w:pPr>
        <w:pStyle w:val="ListParagraph"/>
        <w:numPr>
          <w:ilvl w:val="0"/>
          <w:numId w:val="18"/>
        </w:numPr>
        <w:spacing w:line="360" w:lineRule="auto"/>
        <w:ind w:left="709" w:right="-25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B43B0">
        <w:rPr>
          <w:rFonts w:ascii="GHEA Grapalat" w:hAnsi="GHEA Grapalat"/>
          <w:sz w:val="24"/>
          <w:szCs w:val="24"/>
          <w:lang w:val="hy-AM"/>
        </w:rPr>
        <w:t xml:space="preserve">առնվազն 3 </w:t>
      </w:r>
      <w:r w:rsidR="002A7AAA">
        <w:rPr>
          <w:rFonts w:ascii="GHEA Grapalat" w:hAnsi="GHEA Grapalat"/>
          <w:sz w:val="24"/>
          <w:szCs w:val="24"/>
          <w:lang w:val="hy-AM"/>
        </w:rPr>
        <w:t>անդամ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(ներառյալ </w:t>
      </w:r>
      <w:r w:rsidRPr="00F10240">
        <w:rPr>
          <w:rFonts w:ascii="GHEA Grapalat" w:hAnsi="GHEA Grapalat"/>
          <w:b/>
          <w:bCs/>
          <w:sz w:val="24"/>
          <w:szCs w:val="24"/>
          <w:lang w:val="hy-AM"/>
        </w:rPr>
        <w:t>Խմբի ղեկավարը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F10240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="00D26A3F" w:rsidRPr="00F10240">
        <w:rPr>
          <w:rFonts w:ascii="GHEA Grapalat" w:hAnsi="GHEA Grapalat" w:cs="Arial Unicode"/>
          <w:sz w:val="24"/>
          <w:szCs w:val="24"/>
          <w:lang w:val="hy-AM"/>
        </w:rPr>
        <w:t>.</w:t>
      </w:r>
      <w:r w:rsidRPr="00F10240">
        <w:rPr>
          <w:rFonts w:ascii="GHEA Grapalat" w:hAnsi="GHEA Grapalat" w:cs="Arial Unicode"/>
          <w:sz w:val="24"/>
          <w:szCs w:val="24"/>
          <w:lang w:val="hy-AM"/>
        </w:rPr>
        <w:t>1-ով ներկայացված</w:t>
      </w:r>
      <w:r w:rsidR="00A9524B" w:rsidRPr="00F1024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10240">
        <w:rPr>
          <w:rFonts w:ascii="GHEA Grapalat" w:hAnsi="GHEA Grapalat" w:cs="Arial Unicode"/>
          <w:sz w:val="24"/>
          <w:szCs w:val="24"/>
          <w:lang w:val="hy-AM"/>
        </w:rPr>
        <w:t xml:space="preserve">գիտական և գիտատեխնիկական գործունեության </w:t>
      </w:r>
      <w:r w:rsidR="003433DE" w:rsidRPr="00C72F25">
        <w:rPr>
          <w:rFonts w:ascii="GHEA Grapalat" w:hAnsi="GHEA Grapalat" w:cs="Arial Unicode"/>
          <w:sz w:val="24"/>
          <w:szCs w:val="24"/>
          <w:lang w:val="hy-AM"/>
        </w:rPr>
        <w:t>«</w:t>
      </w:r>
      <w:r w:rsidR="003433DE">
        <w:rPr>
          <w:rFonts w:ascii="GHEA Grapalat" w:hAnsi="GHEA Grapalat" w:cs="Arial Unicode"/>
          <w:sz w:val="24"/>
          <w:szCs w:val="24"/>
          <w:lang w:val="hy-AM"/>
        </w:rPr>
        <w:t>1-4</w:t>
      </w:r>
      <w:r w:rsidR="003433DE" w:rsidRPr="00C72F25">
        <w:rPr>
          <w:rFonts w:ascii="GHEA Grapalat" w:hAnsi="GHEA Grapalat" w:cs="Arial Unicode"/>
          <w:sz w:val="24"/>
          <w:szCs w:val="24"/>
          <w:lang w:val="hy-AM"/>
        </w:rPr>
        <w:t>»</w:t>
      </w:r>
      <w:r w:rsidR="0010163E" w:rsidRPr="0010163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10240">
        <w:rPr>
          <w:rFonts w:ascii="GHEA Grapalat" w:hAnsi="GHEA Grapalat" w:cs="Arial Unicode"/>
          <w:sz w:val="24"/>
          <w:szCs w:val="24"/>
          <w:lang w:val="hy-AM"/>
        </w:rPr>
        <w:t>բնագավառների համար</w:t>
      </w:r>
      <w:r w:rsidRPr="00F10240">
        <w:rPr>
          <w:rFonts w:ascii="GHEA Grapalat" w:hAnsi="GHEA Grapalat"/>
          <w:sz w:val="24"/>
          <w:szCs w:val="24"/>
          <w:lang w:val="hy-AM"/>
        </w:rPr>
        <w:t>,</w:t>
      </w:r>
    </w:p>
    <w:p w14:paraId="4CAA2A4F" w14:textId="4AA5A555" w:rsidR="003B1A20" w:rsidRPr="00CB43B0" w:rsidRDefault="003B1A20" w:rsidP="009B57F0">
      <w:pPr>
        <w:pStyle w:val="ListParagraph"/>
        <w:numPr>
          <w:ilvl w:val="0"/>
          <w:numId w:val="18"/>
        </w:numPr>
        <w:spacing w:after="0" w:line="360" w:lineRule="auto"/>
        <w:ind w:left="709" w:right="-25" w:hanging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10240">
        <w:rPr>
          <w:rFonts w:ascii="GHEA Grapalat" w:hAnsi="GHEA Grapalat"/>
          <w:sz w:val="24"/>
          <w:szCs w:val="24"/>
          <w:lang w:val="hy-AM"/>
        </w:rPr>
        <w:t xml:space="preserve">առնվազն 2 </w:t>
      </w:r>
      <w:r w:rsidR="002A7AAA">
        <w:rPr>
          <w:rFonts w:ascii="GHEA Grapalat" w:hAnsi="GHEA Grapalat"/>
          <w:sz w:val="24"/>
          <w:szCs w:val="24"/>
          <w:lang w:val="hy-AM"/>
        </w:rPr>
        <w:t>անդամ</w:t>
      </w:r>
      <w:r w:rsidRPr="00F10240">
        <w:rPr>
          <w:rFonts w:ascii="GHEA Grapalat" w:hAnsi="GHEA Grapalat"/>
          <w:sz w:val="24"/>
          <w:szCs w:val="24"/>
          <w:lang w:val="hy-AM"/>
        </w:rPr>
        <w:t xml:space="preserve"> (ներառյալ </w:t>
      </w:r>
      <w:r w:rsidRPr="00F10240">
        <w:rPr>
          <w:rFonts w:ascii="GHEA Grapalat" w:hAnsi="GHEA Grapalat"/>
          <w:b/>
          <w:bCs/>
          <w:sz w:val="24"/>
          <w:szCs w:val="24"/>
          <w:lang w:val="hy-AM"/>
        </w:rPr>
        <w:t>Խմբի ղեկավարը</w:t>
      </w:r>
      <w:r w:rsidRPr="00F10240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F10240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="00D26A3F" w:rsidRPr="00F10240">
        <w:rPr>
          <w:rFonts w:ascii="GHEA Grapalat" w:hAnsi="GHEA Grapalat" w:cs="Arial Unicode"/>
          <w:sz w:val="24"/>
          <w:szCs w:val="24"/>
          <w:lang w:val="hy-AM"/>
        </w:rPr>
        <w:t>.</w:t>
      </w:r>
      <w:r w:rsidRPr="00F10240">
        <w:rPr>
          <w:rFonts w:ascii="GHEA Grapalat" w:hAnsi="GHEA Grapalat" w:cs="Arial Unicode"/>
          <w:sz w:val="24"/>
          <w:szCs w:val="24"/>
          <w:lang w:val="hy-AM"/>
        </w:rPr>
        <w:t>1-ով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</w:t>
      </w:r>
      <w:r w:rsidR="003433DE" w:rsidRPr="00C72F25">
        <w:rPr>
          <w:rFonts w:ascii="GHEA Grapalat" w:hAnsi="GHEA Grapalat" w:cs="Arial Unicode"/>
          <w:sz w:val="24"/>
          <w:szCs w:val="24"/>
          <w:lang w:val="hy-AM"/>
        </w:rPr>
        <w:t>«</w:t>
      </w:r>
      <w:r w:rsidR="003433DE">
        <w:rPr>
          <w:rFonts w:ascii="GHEA Grapalat" w:hAnsi="GHEA Grapalat" w:cs="Arial Unicode"/>
          <w:sz w:val="24"/>
          <w:szCs w:val="24"/>
          <w:lang w:val="hy-AM"/>
        </w:rPr>
        <w:t>5-6</w:t>
      </w:r>
      <w:r w:rsidR="003433DE" w:rsidRPr="00C72F25">
        <w:rPr>
          <w:rFonts w:ascii="GHEA Grapalat" w:hAnsi="GHEA Grapalat" w:cs="Arial Unicode"/>
          <w:sz w:val="24"/>
          <w:szCs w:val="24"/>
          <w:lang w:val="hy-AM"/>
        </w:rPr>
        <w:t>»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բնագավառների համար</w:t>
      </w:r>
      <w:r w:rsidR="00A9524B" w:rsidRPr="00CB43B0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10053463" w14:textId="65C5B14C" w:rsidR="00432F23" w:rsidRPr="00E0261E" w:rsidRDefault="00432F23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FC250F">
        <w:rPr>
          <w:rFonts w:ascii="GHEA Grapalat" w:hAnsi="GHEA Grapalat"/>
          <w:b/>
          <w:bCs/>
          <w:sz w:val="24"/>
          <w:szCs w:val="24"/>
          <w:lang w:val="hy-AM"/>
        </w:rPr>
        <w:t>Խմբ</w:t>
      </w:r>
      <w:r w:rsidR="00042ACD" w:rsidRPr="00FC250F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42ACD" w:rsidRPr="00CB43B0">
        <w:rPr>
          <w:rFonts w:ascii="GHEA Grapalat" w:hAnsi="GHEA Grapalat"/>
          <w:sz w:val="24"/>
          <w:szCs w:val="24"/>
          <w:lang w:val="hy-AM"/>
        </w:rPr>
        <w:t xml:space="preserve"> անդամներից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042ACD" w:rsidRPr="00CB43B0">
        <w:rPr>
          <w:rFonts w:ascii="GHEA Grapalat" w:hAnsi="GHEA Grapalat" w:cs="GHEA Grapalat"/>
          <w:sz w:val="24"/>
          <w:szCs w:val="24"/>
          <w:lang w:val="hy-AM"/>
        </w:rPr>
        <w:t xml:space="preserve">երկուսը </w:t>
      </w:r>
      <w:r w:rsidR="00042ACD" w:rsidRPr="00CB43B0">
        <w:rPr>
          <w:rFonts w:ascii="GHEA Grapalat" w:hAnsi="GHEA Grapalat"/>
          <w:sz w:val="24"/>
          <w:szCs w:val="24"/>
          <w:lang w:val="hy-AM"/>
        </w:rPr>
        <w:t>պետք է ծնված լինեն 198</w:t>
      </w:r>
      <w:r w:rsidR="0071720A">
        <w:rPr>
          <w:rFonts w:ascii="GHEA Grapalat" w:hAnsi="GHEA Grapalat"/>
          <w:sz w:val="24"/>
          <w:szCs w:val="24"/>
          <w:lang w:val="hy-AM"/>
        </w:rPr>
        <w:t>8</w:t>
      </w:r>
      <w:r w:rsidR="00042ACD" w:rsidRPr="00CB43B0">
        <w:rPr>
          <w:rFonts w:ascii="GHEA Grapalat" w:hAnsi="GHEA Grapalat"/>
          <w:sz w:val="24"/>
          <w:szCs w:val="24"/>
          <w:lang w:val="hy-AM"/>
        </w:rPr>
        <w:t xml:space="preserve"> թվականի հունվարի 1-ից հետո</w:t>
      </w:r>
      <w:r w:rsidR="003B1A20" w:rsidRPr="00CB43B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B1A20" w:rsidRPr="00CB43B0">
        <w:rPr>
          <w:rFonts w:ascii="GHEA Grapalat" w:hAnsi="GHEA Grapalat"/>
          <w:sz w:val="24"/>
          <w:szCs w:val="24"/>
          <w:lang w:val="hy-AM"/>
        </w:rPr>
        <w:t xml:space="preserve">և կարող են լինել </w:t>
      </w:r>
      <w:r w:rsidR="000D6C0A" w:rsidRPr="0063146F">
        <w:rPr>
          <w:rFonts w:ascii="GHEA Grapalat" w:hAnsi="GHEA Grapalat"/>
          <w:sz w:val="24"/>
          <w:szCs w:val="24"/>
          <w:lang w:val="hy-AM"/>
        </w:rPr>
        <w:t>առնվազն</w:t>
      </w:r>
      <w:r w:rsidR="000D6C0A"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2ACD" w:rsidRPr="00CB43B0">
        <w:rPr>
          <w:rFonts w:ascii="GHEA Grapalat" w:hAnsi="GHEA Grapalat"/>
          <w:sz w:val="24"/>
          <w:szCs w:val="24"/>
          <w:lang w:val="hy-AM"/>
        </w:rPr>
        <w:t>բակալավրիատի</w:t>
      </w:r>
      <w:r w:rsidR="003B1A20" w:rsidRPr="00CB43B0">
        <w:rPr>
          <w:rFonts w:ascii="GHEA Grapalat" w:hAnsi="GHEA Grapalat"/>
          <w:sz w:val="24"/>
          <w:szCs w:val="24"/>
          <w:lang w:val="hy-AM"/>
        </w:rPr>
        <w:t xml:space="preserve"> երրորդ կուրսի ուսանողներ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>: Նշված</w:t>
      </w:r>
      <w:r w:rsidR="00DD2B9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0261E" w:rsidRPr="00E0261E">
        <w:rPr>
          <w:rFonts w:ascii="GHEA Grapalat" w:hAnsi="GHEA Grapalat" w:cs="GHEA Grapalat"/>
          <w:sz w:val="24"/>
          <w:szCs w:val="24"/>
          <w:lang w:val="hy-AM"/>
        </w:rPr>
        <w:t xml:space="preserve">տարիքը 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կարող </w:t>
      </w:r>
      <w:r w:rsidRPr="00E0261E">
        <w:rPr>
          <w:rFonts w:ascii="GHEA Grapalat" w:hAnsi="GHEA Grapalat" w:cs="GHEA Grapalat"/>
          <w:sz w:val="24"/>
          <w:szCs w:val="24"/>
          <w:lang w:val="hy-AM"/>
        </w:rPr>
        <w:t xml:space="preserve">է </w:t>
      </w:r>
      <w:r w:rsidR="00E0261E" w:rsidRPr="00E0261E">
        <w:rPr>
          <w:rFonts w:ascii="GHEA Grapalat" w:hAnsi="GHEA Grapalat" w:cs="GHEA Grapalat"/>
          <w:sz w:val="24"/>
          <w:szCs w:val="24"/>
          <w:lang w:val="hy-AM"/>
        </w:rPr>
        <w:t>բարձրանալ.</w:t>
      </w:r>
    </w:p>
    <w:p w14:paraId="32B780A0" w14:textId="740F15B4" w:rsidR="00432F23" w:rsidRPr="00CB43B0" w:rsidRDefault="00432F23" w:rsidP="009B57F0">
      <w:pPr>
        <w:pStyle w:val="Normal1"/>
        <w:numPr>
          <w:ilvl w:val="0"/>
          <w:numId w:val="19"/>
        </w:numPr>
        <w:spacing w:line="360" w:lineRule="auto"/>
        <w:ind w:hanging="436"/>
        <w:jc w:val="both"/>
        <w:rPr>
          <w:rFonts w:ascii="GHEA Grapalat" w:hAnsi="GHEA Grapalat" w:cs="GHEA Grapalat"/>
          <w:lang w:eastAsia="ru-RU"/>
        </w:rPr>
      </w:pPr>
      <w:r w:rsidRPr="00CB43B0">
        <w:rPr>
          <w:rFonts w:ascii="GHEA Grapalat" w:hAnsi="GHEA Grapalat" w:cs="GHEA Grapalat"/>
          <w:lang w:eastAsia="ru-RU"/>
        </w:rPr>
        <w:t>ՀՀ զինված ուժերում ծառայած լինելու դեպքում՝ 2 տարով,</w:t>
      </w:r>
    </w:p>
    <w:p w14:paraId="44CE389D" w14:textId="7C1DA0B0" w:rsidR="00432F23" w:rsidRPr="00CB43B0" w:rsidRDefault="00432F23" w:rsidP="009B57F0">
      <w:pPr>
        <w:pStyle w:val="ListParagraph"/>
        <w:numPr>
          <w:ilvl w:val="0"/>
          <w:numId w:val="19"/>
        </w:numPr>
        <w:tabs>
          <w:tab w:val="left" w:pos="90"/>
          <w:tab w:val="left" w:pos="993"/>
        </w:tabs>
        <w:spacing w:line="360" w:lineRule="auto"/>
        <w:ind w:right="-25" w:hanging="43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>երեխայի խնամքի արձակուրդում գտնվելու դեպքում՝ յուրաքանչյուր երեխայի համար</w:t>
      </w:r>
      <w:r w:rsidR="00E0261E" w:rsidRPr="00E0261E">
        <w:rPr>
          <w:rFonts w:ascii="GHEA Grapalat" w:hAnsi="GHEA Grapalat" w:cs="GHEA Grapalat"/>
          <w:sz w:val="24"/>
          <w:szCs w:val="24"/>
          <w:lang w:val="hy-AM"/>
        </w:rPr>
        <w:t>՝</w:t>
      </w:r>
      <w:r w:rsidR="00DD2B9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>1 տարով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3CA6553F" w14:textId="2F0467D2" w:rsidR="005F533C" w:rsidRPr="00FC250F" w:rsidRDefault="00C04F8E" w:rsidP="00C04F8E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Խմբի</w:t>
      </w:r>
      <w:r w:rsidRPr="00FC250F">
        <w:rPr>
          <w:rFonts w:ascii="GHEA Grapalat" w:hAnsi="GHEA Grapalat" w:cs="Arial Unicode"/>
          <w:sz w:val="24"/>
          <w:szCs w:val="24"/>
          <w:lang w:val="hy-AM"/>
        </w:rPr>
        <w:t xml:space="preserve"> երիտասարդ </w:t>
      </w:r>
      <w:r w:rsidRPr="00BA0FE1">
        <w:rPr>
          <w:rFonts w:ascii="GHEA Grapalat" w:hAnsi="GHEA Grapalat" w:cs="Arial Unicode"/>
          <w:sz w:val="24"/>
          <w:szCs w:val="24"/>
          <w:lang w:val="hy-AM"/>
        </w:rPr>
        <w:t>կատարողներից</w:t>
      </w:r>
      <w:r w:rsidRPr="00FC250F">
        <w:rPr>
          <w:rFonts w:ascii="GHEA Grapalat" w:hAnsi="GHEA Grapalat" w:cs="Arial Unicode"/>
          <w:sz w:val="24"/>
          <w:szCs w:val="24"/>
          <w:lang w:val="hy-AM"/>
        </w:rPr>
        <w:t xml:space="preserve"> առնվազն մեկը </w:t>
      </w:r>
      <w:r w:rsidR="00050566" w:rsidRPr="00FC250F">
        <w:rPr>
          <w:rFonts w:ascii="GHEA Grapalat" w:hAnsi="GHEA Grapalat" w:cs="Arial Unicode"/>
          <w:sz w:val="24"/>
          <w:szCs w:val="24"/>
          <w:lang w:val="hy-AM"/>
        </w:rPr>
        <w:t>չ</w:t>
      </w:r>
      <w:r w:rsidRPr="00FC250F">
        <w:rPr>
          <w:rFonts w:ascii="GHEA Grapalat" w:hAnsi="GHEA Grapalat" w:cs="Arial Unicode"/>
          <w:sz w:val="24"/>
          <w:szCs w:val="24"/>
          <w:lang w:val="hy-AM"/>
        </w:rPr>
        <w:t xml:space="preserve">պետք է լինի </w:t>
      </w:r>
      <w:r w:rsidR="00212BDA" w:rsidRPr="00FC250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գիտական և գիտատեխնիկական գործունեության բազային ֆինանսավորմամբ </w:t>
      </w:r>
      <w:r w:rsidR="00212BDA" w:rsidRPr="00FC250F">
        <w:rPr>
          <w:rFonts w:ascii="GHEA Grapalat" w:hAnsi="GHEA Grapalat" w:cs="Arial Unicode"/>
          <w:sz w:val="24"/>
          <w:szCs w:val="24"/>
          <w:lang w:val="hy-AM"/>
        </w:rPr>
        <w:t>ծրագիր իրականացնող որևէ կ</w:t>
      </w:r>
      <w:r w:rsidRPr="00FC250F">
        <w:rPr>
          <w:rFonts w:ascii="GHEA Grapalat" w:hAnsi="GHEA Grapalat" w:cs="Sylfaen"/>
          <w:sz w:val="24"/>
          <w:szCs w:val="24"/>
          <w:lang w:val="hy-AM"/>
        </w:rPr>
        <w:t>ազմակերպության աշխատակից։</w:t>
      </w:r>
    </w:p>
    <w:p w14:paraId="1CA2A146" w14:textId="0197689F" w:rsidR="00C04F8E" w:rsidRPr="00CB43B0" w:rsidRDefault="00C04F8E" w:rsidP="00712CE4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color w:val="222222"/>
          <w:sz w:val="24"/>
          <w:szCs w:val="24"/>
          <w:lang w:val="hy-AM" w:eastAsia="en-US"/>
        </w:rPr>
      </w:pPr>
      <w:r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Խմբի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անդամները (ներառյալ </w:t>
      </w:r>
      <w:r w:rsidR="00F10240" w:rsidRPr="00F10240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Խմբի </w:t>
      </w:r>
      <w:r w:rsidRPr="00F10240">
        <w:rPr>
          <w:rFonts w:ascii="GHEA Grapalat" w:hAnsi="GHEA Grapalat" w:cs="Arial Unicode"/>
          <w:b/>
          <w:bCs/>
          <w:sz w:val="24"/>
          <w:szCs w:val="24"/>
          <w:lang w:val="hy-AM"/>
        </w:rPr>
        <w:t>ղեկավարը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) չեն կարող ընդգրկվել սույն </w:t>
      </w:r>
      <w:r w:rsidRPr="00F10240">
        <w:rPr>
          <w:rFonts w:ascii="GHEA Grapalat" w:hAnsi="GHEA Grapalat" w:cs="Arial Unicode"/>
          <w:b/>
          <w:bCs/>
          <w:sz w:val="24"/>
          <w:szCs w:val="24"/>
          <w:lang w:val="hy-AM"/>
        </w:rPr>
        <w:t>Մրցույթին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մեկից ավելի </w:t>
      </w:r>
      <w:r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Հայտերում</w:t>
      </w:r>
      <w:r w:rsidRPr="00FC250F">
        <w:rPr>
          <w:rFonts w:ascii="GHEA Grapalat" w:hAnsi="GHEA Grapalat" w:cs="Arial Unicode"/>
          <w:sz w:val="24"/>
          <w:szCs w:val="24"/>
          <w:lang w:val="hy-AM"/>
        </w:rPr>
        <w:t>,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ինչպես նաև չեն կարող հանդիսանալ «Առաջատար հետազոտությունների աջակցության», «Գիտական խմբերի մեկնարկի կամ լաբորատորիաների (բաժինների) ամրապնդմանն աջակցության» Գիտական խմբերի մեկնարկի և Գիտական խմբերի կամ լաբորատորիաների </w:t>
      </w:r>
      <w:r w:rsidRPr="00CB43B0">
        <w:rPr>
          <w:rFonts w:ascii="GHEA Grapalat" w:hAnsi="GHEA Grapalat"/>
          <w:sz w:val="24"/>
          <w:szCs w:val="24"/>
          <w:lang w:val="hy-AM"/>
        </w:rPr>
        <w:lastRenderedPageBreak/>
        <w:t>ամրապնդման», «Հայաստանի Հանրապետության գիտական համայնքին արտերկրի գիտնականների ինտեգրմանն աջակցության ծրագիր 2022» և «Հեռավար լաբորատորիաների հիմնադրման ծրագիր</w:t>
      </w:r>
      <w:r w:rsidR="0045705C" w:rsidRPr="0045705C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05C" w:rsidRPr="00CB43B0">
        <w:rPr>
          <w:rFonts w:ascii="GHEA Grapalat" w:hAnsi="GHEA Grapalat"/>
          <w:sz w:val="24"/>
          <w:szCs w:val="24"/>
          <w:lang w:val="hy-AM"/>
        </w:rPr>
        <w:t>2022</w:t>
      </w:r>
      <w:r w:rsidRPr="00CB43B0">
        <w:rPr>
          <w:rFonts w:ascii="GHEA Grapalat" w:hAnsi="GHEA Grapalat"/>
          <w:sz w:val="24"/>
          <w:szCs w:val="24"/>
          <w:lang w:val="hy-AM"/>
        </w:rPr>
        <w:t>» մրցույթների շահառուներ։</w:t>
      </w:r>
    </w:p>
    <w:p w14:paraId="0B039AE5" w14:textId="77777777" w:rsidR="00B214F3" w:rsidRPr="00CB43B0" w:rsidRDefault="00B214F3" w:rsidP="00B214F3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color w:val="222222"/>
          <w:sz w:val="24"/>
          <w:szCs w:val="24"/>
          <w:lang w:val="hy-AM" w:eastAsia="en-US"/>
        </w:rPr>
      </w:pPr>
    </w:p>
    <w:p w14:paraId="357299C5" w14:textId="3DE0A621" w:rsidR="008C3C69" w:rsidRPr="00CB43B0" w:rsidRDefault="008C3C69" w:rsidP="009B57F0">
      <w:pPr>
        <w:pStyle w:val="ListParagraph"/>
        <w:numPr>
          <w:ilvl w:val="0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/>
          <w:b/>
          <w:sz w:val="24"/>
          <w:szCs w:val="24"/>
          <w:lang w:val="hy-AM"/>
        </w:rPr>
        <w:t>Գործընկերը</w:t>
      </w:r>
    </w:p>
    <w:p w14:paraId="5361C555" w14:textId="13C6286F" w:rsidR="00F10240" w:rsidRPr="00F10240" w:rsidRDefault="003D2EF8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Խումբը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պետք է ունենա արտերկրի</w:t>
      </w:r>
      <w:r w:rsidR="00F363FD" w:rsidRPr="00BA0FE1">
        <w:rPr>
          <w:rFonts w:ascii="GHEA Grapalat" w:hAnsi="GHEA Grapalat" w:cs="Arial Unicode"/>
          <w:sz w:val="24"/>
          <w:szCs w:val="24"/>
          <w:lang w:val="hy-AM"/>
        </w:rPr>
        <w:t>ց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գործընկեր (</w:t>
      </w:r>
      <w:r w:rsidRPr="00CB43B0">
        <w:rPr>
          <w:rFonts w:ascii="GHEA Grapalat" w:hAnsi="GHEA Grapalat" w:cs="Sylfaen"/>
          <w:sz w:val="24"/>
          <w:szCs w:val="24"/>
          <w:lang w:val="hy-AM"/>
        </w:rPr>
        <w:t>Foreign Partner/Collaborator)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(այսուհետ՝ </w:t>
      </w:r>
      <w:r w:rsidRPr="00F10240">
        <w:rPr>
          <w:rFonts w:ascii="GHEA Grapalat" w:hAnsi="GHEA Grapalat" w:cs="Arial Unicode"/>
          <w:b/>
          <w:bCs/>
          <w:sz w:val="24"/>
          <w:szCs w:val="24"/>
          <w:lang w:val="hy-AM"/>
        </w:rPr>
        <w:t>Գործընկեր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): </w:t>
      </w:r>
    </w:p>
    <w:p w14:paraId="60EB1C46" w14:textId="1BE818F8" w:rsidR="008C3C69" w:rsidRPr="00CB43B0" w:rsidRDefault="003D2EF8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Գործընկեր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կարող է լինել այն անձը, ո</w:t>
      </w:r>
      <w:r w:rsidR="00587912" w:rsidRPr="00CB43B0">
        <w:rPr>
          <w:rFonts w:ascii="GHEA Grapalat" w:hAnsi="GHEA Grapalat" w:cs="Arial Unicode"/>
          <w:sz w:val="24"/>
          <w:szCs w:val="24"/>
          <w:lang w:val="hy-AM"/>
        </w:rPr>
        <w:t>վ</w:t>
      </w:r>
      <w:r w:rsidR="00EF5BA9" w:rsidRPr="00BA0FE1">
        <w:rPr>
          <w:rFonts w:ascii="GHEA Grapalat" w:hAnsi="GHEA Grapalat" w:cs="Arial Unicode"/>
          <w:sz w:val="24"/>
          <w:szCs w:val="24"/>
        </w:rPr>
        <w:t>՝</w:t>
      </w:r>
    </w:p>
    <w:p w14:paraId="17348C27" w14:textId="294757A0" w:rsidR="003D2EF8" w:rsidRPr="00CB43B0" w:rsidRDefault="003D2EF8" w:rsidP="00F10240">
      <w:pPr>
        <w:pStyle w:val="ListParagraph"/>
        <w:numPr>
          <w:ilvl w:val="0"/>
          <w:numId w:val="10"/>
        </w:numPr>
        <w:tabs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CB43B0">
        <w:rPr>
          <w:rFonts w:ascii="GHEA Grapalat" w:hAnsi="GHEA Grapalat"/>
          <w:sz w:val="24"/>
          <w:szCs w:val="24"/>
          <w:lang w:val="hy-AM"/>
        </w:rPr>
        <w:t>ունի գիտական աստիճան,</w:t>
      </w:r>
    </w:p>
    <w:p w14:paraId="30F9648D" w14:textId="04ABFFC2" w:rsidR="003D2EF8" w:rsidRPr="00CB43B0" w:rsidRDefault="003D2EF8" w:rsidP="00F10240">
      <w:pPr>
        <w:pStyle w:val="ListParagraph"/>
        <w:numPr>
          <w:ilvl w:val="0"/>
          <w:numId w:val="10"/>
        </w:numPr>
        <w:tabs>
          <w:tab w:val="left" w:pos="851"/>
        </w:tabs>
        <w:spacing w:before="120" w:line="360" w:lineRule="auto"/>
        <w:ind w:left="709" w:right="-25" w:hanging="4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CB43B0">
        <w:rPr>
          <w:rFonts w:ascii="GHEA Grapalat" w:hAnsi="GHEA Grapalat"/>
          <w:sz w:val="24"/>
          <w:szCs w:val="24"/>
          <w:lang w:val="hy-AM"/>
        </w:rPr>
        <w:t>համապատասխան մասնագիտությամբ աշխատում է օտարերկրյա գիտական կազմակերպությունում։</w:t>
      </w:r>
    </w:p>
    <w:p w14:paraId="6F6A1A35" w14:textId="3FF3C266" w:rsidR="008C3C69" w:rsidRPr="00CB43B0" w:rsidRDefault="008C3C69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Գործընկերոջ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Հիրշի</w:t>
      </w: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ինդեքսը (h-index)` ըստ «Scopus» (https://www.scopus.com/freelookup/form/author.uri) գիտատեղեկատվական շտեմարանի տվյալների</w:t>
      </w:r>
      <w:r w:rsidRPr="00202E2A">
        <w:rPr>
          <w:rFonts w:ascii="GHEA Grapalat" w:hAnsi="GHEA Grapalat" w:cs="Arial Unicode"/>
          <w:sz w:val="24"/>
          <w:szCs w:val="24"/>
          <w:lang w:val="hy-AM"/>
        </w:rPr>
        <w:t xml:space="preserve">, Հավելված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="00587912" w:rsidRPr="00202E2A">
        <w:rPr>
          <w:rFonts w:ascii="GHEA Grapalat" w:hAnsi="GHEA Grapalat" w:cs="Arial Unicode"/>
          <w:sz w:val="24"/>
          <w:szCs w:val="24"/>
          <w:lang w:val="ro-RO"/>
        </w:rPr>
        <w:t>.</w:t>
      </w:r>
      <w:r w:rsidRPr="00202E2A">
        <w:rPr>
          <w:rFonts w:ascii="GHEA Grapalat" w:hAnsi="GHEA Grapalat" w:cs="Arial Unicode"/>
          <w:sz w:val="24"/>
          <w:szCs w:val="24"/>
          <w:lang w:val="hy-AM"/>
        </w:rPr>
        <w:t>1-ում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</w:t>
      </w:r>
      <w:r w:rsidR="0006486E" w:rsidRPr="00C72F25">
        <w:rPr>
          <w:rFonts w:ascii="GHEA Grapalat" w:hAnsi="GHEA Grapalat" w:cs="Arial Unicode"/>
          <w:sz w:val="24"/>
          <w:szCs w:val="24"/>
          <w:lang w:val="hy-AM"/>
        </w:rPr>
        <w:t>«</w:t>
      </w:r>
      <w:r w:rsidR="0006486E">
        <w:rPr>
          <w:rFonts w:ascii="GHEA Grapalat" w:hAnsi="GHEA Grapalat" w:cs="Arial Unicode"/>
          <w:sz w:val="24"/>
          <w:szCs w:val="24"/>
          <w:lang w:val="hy-AM"/>
        </w:rPr>
        <w:t>1-4</w:t>
      </w:r>
      <w:r w:rsidR="0006486E" w:rsidRPr="00C72F25">
        <w:rPr>
          <w:rFonts w:ascii="GHEA Grapalat" w:hAnsi="GHEA Grapalat" w:cs="Arial Unicode"/>
          <w:sz w:val="24"/>
          <w:szCs w:val="24"/>
          <w:lang w:val="hy-AM"/>
        </w:rPr>
        <w:t>»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բնագավառների մասնագիտություններով իրականացվելիք </w:t>
      </w:r>
      <w:r w:rsidR="00080731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Նախագծերի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համար պետք է լինի առնվազն </w:t>
      </w:r>
      <w:r w:rsidRPr="00E0261E">
        <w:rPr>
          <w:rFonts w:ascii="GHEA Grapalat" w:hAnsi="GHEA Grapalat" w:cs="Arial Unicode"/>
          <w:sz w:val="24"/>
          <w:szCs w:val="24"/>
          <w:lang w:val="hy-AM"/>
        </w:rPr>
        <w:t>10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, իսկ </w:t>
      </w:r>
      <w:r w:rsidR="0006486E" w:rsidRPr="00C72F25">
        <w:rPr>
          <w:rFonts w:ascii="GHEA Grapalat" w:hAnsi="GHEA Grapalat" w:cs="Arial Unicode"/>
          <w:sz w:val="24"/>
          <w:szCs w:val="24"/>
          <w:lang w:val="hy-AM"/>
        </w:rPr>
        <w:t>«</w:t>
      </w:r>
      <w:r w:rsidR="0006486E">
        <w:rPr>
          <w:rFonts w:ascii="GHEA Grapalat" w:hAnsi="GHEA Grapalat" w:cs="Arial Unicode"/>
          <w:sz w:val="24"/>
          <w:szCs w:val="24"/>
          <w:lang w:val="hy-AM"/>
        </w:rPr>
        <w:t>5-6</w:t>
      </w:r>
      <w:r w:rsidR="0006486E" w:rsidRPr="00C72F25">
        <w:rPr>
          <w:rFonts w:ascii="GHEA Grapalat" w:hAnsi="GHEA Grapalat" w:cs="Arial Unicode"/>
          <w:sz w:val="24"/>
          <w:szCs w:val="24"/>
          <w:lang w:val="hy-AM"/>
        </w:rPr>
        <w:t>»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բնագավառների մասնագիտություններով իրականացվելիք </w:t>
      </w:r>
      <w:r w:rsidR="00080731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Նախագծերի</w:t>
      </w:r>
      <w:r w:rsidR="00080731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համար՝ առնվազն </w:t>
      </w:r>
      <w:r w:rsidRPr="0010163E">
        <w:rPr>
          <w:rFonts w:ascii="GHEA Grapalat" w:hAnsi="GHEA Grapalat" w:cs="Arial Unicode"/>
          <w:iCs/>
          <w:sz w:val="24"/>
          <w:szCs w:val="24"/>
          <w:lang w:val="hy-AM"/>
        </w:rPr>
        <w:t>3</w:t>
      </w:r>
      <w:r w:rsidRPr="00CB43B0">
        <w:rPr>
          <w:rFonts w:ascii="GHEA Grapalat" w:hAnsi="GHEA Grapalat" w:cs="Arial Unicode"/>
          <w:i/>
          <w:sz w:val="24"/>
          <w:szCs w:val="24"/>
          <w:lang w:val="hy-AM"/>
        </w:rPr>
        <w:t>։</w:t>
      </w:r>
    </w:p>
    <w:p w14:paraId="5A750A46" w14:textId="02563E97" w:rsidR="008C3C69" w:rsidRPr="00CB43B0" w:rsidRDefault="008C3C69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Գործընկերը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չի հանդիսանում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F2502" w:rsidRPr="00BA0FE1">
        <w:rPr>
          <w:rFonts w:ascii="GHEA Grapalat" w:hAnsi="GHEA Grapalat" w:cs="Arial Unicode"/>
          <w:sz w:val="24"/>
          <w:szCs w:val="24"/>
        </w:rPr>
        <w:t>Խմբի</w:t>
      </w:r>
      <w:r w:rsidR="00DF2502" w:rsidRPr="00DF2502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="0045705C">
        <w:rPr>
          <w:rFonts w:ascii="GHEA Grapalat" w:hAnsi="GHEA Grapalat" w:cs="Arial Unicode"/>
          <w:sz w:val="24"/>
          <w:szCs w:val="24"/>
          <w:lang w:val="ro-RO"/>
        </w:rPr>
        <w:t>ան</w:t>
      </w:r>
      <w:r w:rsidR="0045705C">
        <w:rPr>
          <w:rFonts w:ascii="GHEA Grapalat" w:hAnsi="GHEA Grapalat" w:cs="Arial Unicode"/>
          <w:sz w:val="24"/>
          <w:szCs w:val="24"/>
          <w:lang w:val="hy-AM"/>
        </w:rPr>
        <w:t>դամ</w:t>
      </w:r>
      <w:r w:rsidR="00F90F75" w:rsidRPr="00BA0FE1">
        <w:rPr>
          <w:rFonts w:ascii="GHEA Grapalat" w:hAnsi="GHEA Grapalat" w:cs="Arial Unicode"/>
          <w:sz w:val="24"/>
          <w:szCs w:val="24"/>
          <w:lang w:val="ro-RO"/>
        </w:rPr>
        <w:t>,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և </w:t>
      </w:r>
      <w:r w:rsidRPr="006D2721">
        <w:rPr>
          <w:rFonts w:ascii="GHEA Grapalat" w:hAnsi="GHEA Grapalat" w:cs="Arial Unicode"/>
          <w:sz w:val="24"/>
          <w:szCs w:val="24"/>
          <w:lang w:val="hy-AM"/>
        </w:rPr>
        <w:t>վերջինիս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համար աշխատանքի վարձատրություն չի նախատեսվում</w:t>
      </w:r>
      <w:r w:rsidR="005F533C" w:rsidRPr="00CB43B0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4E0783EE" w14:textId="12B77810" w:rsidR="00D24522" w:rsidRPr="00CB43B0" w:rsidRDefault="00D24522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Գործընկերը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ղեկավարին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է տրամադրում իր </w:t>
      </w:r>
      <w:r w:rsidR="00E0261E">
        <w:rPr>
          <w:rFonts w:ascii="GHEA Grapalat" w:hAnsi="GHEA Grapalat" w:cs="Arial Unicode"/>
          <w:sz w:val="24"/>
          <w:szCs w:val="24"/>
          <w:lang w:val="en-US"/>
        </w:rPr>
        <w:t>մասնագիտական</w:t>
      </w:r>
      <w:r w:rsidR="00E0261E" w:rsidRPr="00E0261E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ինքնակենսագր</w:t>
      </w:r>
      <w:r w:rsidR="0010163E">
        <w:rPr>
          <w:rFonts w:ascii="GHEA Grapalat" w:hAnsi="GHEA Grapalat" w:cs="Arial Unicode"/>
          <w:sz w:val="24"/>
          <w:szCs w:val="24"/>
          <w:lang w:val="hy-AM"/>
        </w:rPr>
        <w:t>ություն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ը (CV) և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հաստատ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ող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նամակ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="004D2FC1" w:rsidRPr="00CB43B0">
        <w:rPr>
          <w:rFonts w:ascii="GHEA Grapalat" w:hAnsi="GHEA Grapalat" w:cs="Arial Unicode"/>
          <w:sz w:val="24"/>
          <w:szCs w:val="24"/>
          <w:lang w:val="pt-BR"/>
        </w:rPr>
        <w:t xml:space="preserve">Confirmation 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>Letter)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, որով</w:t>
      </w:r>
      <w:r w:rsidR="000923A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հավաստում է, որ ծանոթ է </w:t>
      </w:r>
      <w:r w:rsidR="00080731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080731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բովանդակությանը, համաձայն է մասնակցել հետազոտական աշխատանքներին և ծանոթ է 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իր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գործառույթների շրջանակին, ինչպես նաև նախատեսվող համատեղ միջոցառումներին (գիտափորձեր, քննարկումներ, սեմինարներ և այլն)։</w:t>
      </w:r>
    </w:p>
    <w:p w14:paraId="4D54ECA6" w14:textId="6D98D14F" w:rsidR="00D24522" w:rsidRPr="00CB43B0" w:rsidRDefault="00080731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24522" w:rsidRPr="00CB43B0">
        <w:rPr>
          <w:rFonts w:ascii="GHEA Grapalat" w:hAnsi="GHEA Grapalat" w:cs="Arial Unicode"/>
          <w:sz w:val="24"/>
          <w:szCs w:val="24"/>
          <w:lang w:val="hy-AM"/>
        </w:rPr>
        <w:t>իրականացման ողջ ժամանակահատվածում (60-</w:t>
      </w:r>
      <w:r w:rsidR="00D24522" w:rsidRPr="00CB43B0">
        <w:rPr>
          <w:rFonts w:ascii="GHEA Grapalat" w:hAnsi="GHEA Grapalat"/>
          <w:sz w:val="24"/>
          <w:szCs w:val="24"/>
          <w:lang w:val="hy-AM"/>
        </w:rPr>
        <w:t>ամսյա կտրվածքով</w:t>
      </w:r>
      <w:r w:rsidR="00D24522" w:rsidRPr="00CB43B0">
        <w:rPr>
          <w:rFonts w:ascii="GHEA Grapalat" w:hAnsi="GHEA Grapalat" w:cs="Arial Unicode"/>
          <w:sz w:val="24"/>
          <w:szCs w:val="24"/>
          <w:lang w:val="hy-AM"/>
        </w:rPr>
        <w:t xml:space="preserve">) </w:t>
      </w:r>
      <w:r w:rsidR="00D24522"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Գործընկերը</w:t>
      </w:r>
      <w:r w:rsidR="00D24522" w:rsidRPr="00CB43B0">
        <w:rPr>
          <w:rFonts w:ascii="GHEA Grapalat" w:hAnsi="GHEA Grapalat" w:cs="Arial Unicode"/>
          <w:sz w:val="24"/>
          <w:szCs w:val="24"/>
          <w:lang w:val="hy-AM"/>
        </w:rPr>
        <w:t xml:space="preserve"> պետք </w:t>
      </w:r>
      <w:r w:rsidR="00D24522" w:rsidRPr="002352A7">
        <w:rPr>
          <w:rFonts w:ascii="GHEA Grapalat" w:hAnsi="GHEA Grapalat" w:cs="Arial Unicode"/>
          <w:sz w:val="24"/>
          <w:szCs w:val="24"/>
          <w:lang w:val="hy-AM"/>
        </w:rPr>
        <w:t xml:space="preserve">է </w:t>
      </w:r>
      <w:r w:rsidR="00E0261E" w:rsidRPr="00BA0FE1">
        <w:rPr>
          <w:rFonts w:ascii="GHEA Grapalat" w:hAnsi="GHEA Grapalat" w:cs="Arial Unicode"/>
          <w:sz w:val="24"/>
          <w:szCs w:val="24"/>
          <w:lang w:val="hy-AM"/>
        </w:rPr>
        <w:t>գումարային</w:t>
      </w:r>
      <w:r w:rsidR="00E0261E" w:rsidRPr="002352A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24522" w:rsidRPr="002352A7">
        <w:rPr>
          <w:rFonts w:ascii="GHEA Grapalat" w:hAnsi="GHEA Grapalat" w:cs="Arial Unicode"/>
          <w:sz w:val="24"/>
          <w:szCs w:val="24"/>
          <w:lang w:val="hy-AM"/>
        </w:rPr>
        <w:t xml:space="preserve">առնվազն </w:t>
      </w:r>
      <w:r w:rsidR="00BB33CE" w:rsidRPr="00BB33CE">
        <w:rPr>
          <w:rFonts w:ascii="GHEA Grapalat" w:hAnsi="GHEA Grapalat" w:cs="Arial Unicode"/>
          <w:sz w:val="24"/>
          <w:szCs w:val="24"/>
          <w:lang w:val="ro-RO"/>
        </w:rPr>
        <w:t>25</w:t>
      </w:r>
      <w:r w:rsidR="00D24522" w:rsidRPr="002352A7">
        <w:rPr>
          <w:rFonts w:ascii="GHEA Grapalat" w:hAnsi="GHEA Grapalat" w:cs="Arial Unicode"/>
          <w:sz w:val="24"/>
          <w:szCs w:val="24"/>
          <w:lang w:val="hy-AM"/>
        </w:rPr>
        <w:t xml:space="preserve"> օր գտնվ</w:t>
      </w:r>
      <w:r w:rsidR="008555B5" w:rsidRPr="002352A7">
        <w:rPr>
          <w:rFonts w:ascii="GHEA Grapalat" w:hAnsi="GHEA Grapalat" w:cs="Arial Unicode"/>
          <w:sz w:val="24"/>
          <w:szCs w:val="24"/>
          <w:lang w:val="hy-AM"/>
        </w:rPr>
        <w:t>ի</w:t>
      </w:r>
      <w:r w:rsidR="00D24522" w:rsidRPr="002352A7">
        <w:rPr>
          <w:rFonts w:ascii="GHEA Grapalat" w:hAnsi="GHEA Grapalat" w:cs="Arial Unicode"/>
          <w:sz w:val="24"/>
          <w:szCs w:val="24"/>
          <w:lang w:val="hy-AM"/>
        </w:rPr>
        <w:t xml:space="preserve"> Հայաստանի Հանրապետությունում և </w:t>
      </w:r>
      <w:r w:rsidR="001F21D6" w:rsidRPr="00BA0FE1">
        <w:rPr>
          <w:rFonts w:ascii="GHEA Grapalat" w:hAnsi="GHEA Grapalat" w:cs="Arial Unicode"/>
          <w:sz w:val="24"/>
          <w:szCs w:val="24"/>
          <w:lang w:val="hy-AM"/>
        </w:rPr>
        <w:t>գումարային</w:t>
      </w:r>
      <w:r w:rsidR="001F21D6" w:rsidRPr="002352A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24522" w:rsidRPr="002352A7">
        <w:rPr>
          <w:rFonts w:ascii="GHEA Grapalat" w:hAnsi="GHEA Grapalat" w:cs="Arial Unicode"/>
          <w:sz w:val="24"/>
          <w:szCs w:val="24"/>
          <w:lang w:val="hy-AM"/>
        </w:rPr>
        <w:t>առնվազն</w:t>
      </w:r>
      <w:r w:rsidR="00F5549E" w:rsidRPr="002352A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B33CE" w:rsidRPr="00BB33CE">
        <w:rPr>
          <w:rFonts w:ascii="GHEA Grapalat" w:hAnsi="GHEA Grapalat" w:cs="Arial Unicode"/>
          <w:sz w:val="24"/>
          <w:szCs w:val="24"/>
          <w:lang w:val="ro-RO"/>
        </w:rPr>
        <w:t>2</w:t>
      </w:r>
      <w:r w:rsidR="00BB33CE">
        <w:rPr>
          <w:rFonts w:ascii="GHEA Grapalat" w:hAnsi="GHEA Grapalat" w:cs="Arial Unicode"/>
          <w:sz w:val="24"/>
          <w:szCs w:val="24"/>
          <w:lang w:val="ro-RO"/>
        </w:rPr>
        <w:t>5</w:t>
      </w:r>
      <w:r w:rsidR="00D24522" w:rsidRPr="002352A7">
        <w:rPr>
          <w:rFonts w:ascii="GHEA Grapalat" w:hAnsi="GHEA Grapalat" w:cs="Arial Unicode"/>
          <w:sz w:val="24"/>
          <w:szCs w:val="24"/>
          <w:lang w:val="hy-AM"/>
        </w:rPr>
        <w:t xml:space="preserve"> օր իր </w:t>
      </w:r>
      <w:r w:rsidR="00D24522" w:rsidRPr="002352A7">
        <w:rPr>
          <w:rFonts w:ascii="GHEA Grapalat" w:hAnsi="GHEA Grapalat"/>
          <w:sz w:val="24"/>
          <w:szCs w:val="24"/>
          <w:lang w:val="hy-AM"/>
        </w:rPr>
        <w:t>գիտական</w:t>
      </w:r>
      <w:r w:rsidR="00D24522" w:rsidRPr="00CB43B0">
        <w:rPr>
          <w:rFonts w:ascii="GHEA Grapalat" w:hAnsi="GHEA Grapalat"/>
          <w:sz w:val="24"/>
          <w:szCs w:val="24"/>
          <w:lang w:val="hy-AM"/>
        </w:rPr>
        <w:t xml:space="preserve"> կազմակերպությունում</w:t>
      </w:r>
      <w:r w:rsidR="00D24522" w:rsidRPr="00CB43B0">
        <w:rPr>
          <w:rFonts w:ascii="GHEA Grapalat" w:hAnsi="GHEA Grapalat" w:cs="Arial Unicode"/>
          <w:sz w:val="24"/>
          <w:szCs w:val="24"/>
          <w:lang w:val="hy-AM"/>
        </w:rPr>
        <w:t xml:space="preserve"> ընդուն</w:t>
      </w:r>
      <w:r w:rsidR="00994632">
        <w:rPr>
          <w:rFonts w:ascii="GHEA Grapalat" w:hAnsi="GHEA Grapalat" w:cs="Arial Unicode"/>
          <w:sz w:val="24"/>
          <w:szCs w:val="24"/>
          <w:lang w:val="hy-AM"/>
        </w:rPr>
        <w:t>ի</w:t>
      </w:r>
      <w:r w:rsidR="00D24522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24522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Խմբի</w:t>
      </w:r>
      <w:r w:rsidR="00D24522" w:rsidRPr="00CB43B0">
        <w:rPr>
          <w:rFonts w:ascii="GHEA Grapalat" w:hAnsi="GHEA Grapalat" w:cs="Arial Unicode"/>
          <w:sz w:val="24"/>
          <w:szCs w:val="24"/>
          <w:lang w:val="hy-AM"/>
        </w:rPr>
        <w:t xml:space="preserve"> անդամներին։</w:t>
      </w:r>
    </w:p>
    <w:p w14:paraId="52A1E8F1" w14:textId="77777777" w:rsidR="00712CE4" w:rsidRPr="00CB43B0" w:rsidRDefault="00712CE4" w:rsidP="00712CE4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ro-RO"/>
        </w:rPr>
      </w:pPr>
    </w:p>
    <w:p w14:paraId="7AC3EA72" w14:textId="40A4E2CD" w:rsidR="00853DF5" w:rsidRPr="00CB43B0" w:rsidRDefault="00F067DC" w:rsidP="009B57F0">
      <w:pPr>
        <w:pStyle w:val="ListParagraph"/>
        <w:numPr>
          <w:ilvl w:val="0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>Կ</w:t>
      </w:r>
      <w:r w:rsidR="00853DF5" w:rsidRPr="00CB43B0">
        <w:rPr>
          <w:rFonts w:ascii="GHEA Grapalat" w:hAnsi="GHEA Grapalat" w:cs="Arial Unicode"/>
          <w:b/>
          <w:sz w:val="24"/>
          <w:szCs w:val="24"/>
          <w:lang w:val="hy-AM"/>
        </w:rPr>
        <w:t>ազմակերպությանը</w:t>
      </w:r>
      <w:r w:rsidR="00853DF5" w:rsidRPr="00CB43B0">
        <w:rPr>
          <w:rFonts w:ascii="GHEA Grapalat" w:hAnsi="GHEA Grapalat" w:cs="Arial Unicode"/>
          <w:b/>
          <w:sz w:val="24"/>
          <w:szCs w:val="24"/>
          <w:lang w:val="en-US"/>
        </w:rPr>
        <w:t xml:space="preserve"> ներկայացվող </w:t>
      </w:r>
      <w:r w:rsidR="00853DF5" w:rsidRPr="00CB43B0">
        <w:rPr>
          <w:rFonts w:ascii="GHEA Grapalat" w:hAnsi="GHEA Grapalat" w:cs="Arial Unicode"/>
          <w:b/>
          <w:sz w:val="24"/>
          <w:szCs w:val="24"/>
          <w:lang w:val="hy-AM"/>
        </w:rPr>
        <w:t>պահանջները</w:t>
      </w:r>
    </w:p>
    <w:p w14:paraId="7C6D7380" w14:textId="2320730C" w:rsidR="00853DF5" w:rsidRPr="00CB43B0" w:rsidRDefault="00853DF5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lastRenderedPageBreak/>
        <w:t>Կազմակերպություն</w:t>
      </w:r>
      <w:r w:rsidR="008223F8">
        <w:rPr>
          <w:rFonts w:ascii="GHEA Grapalat" w:hAnsi="GHEA Grapalat" w:cs="Arial Unicode"/>
          <w:b/>
          <w:bCs/>
          <w:sz w:val="24"/>
          <w:szCs w:val="24"/>
          <w:lang w:val="hy-AM"/>
        </w:rPr>
        <w:t>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223F8">
        <w:rPr>
          <w:rFonts w:ascii="GHEA Grapalat" w:hAnsi="GHEA Grapalat" w:cs="Arial Unicode"/>
          <w:sz w:val="24"/>
          <w:szCs w:val="24"/>
          <w:lang w:val="hy-AM"/>
        </w:rPr>
        <w:t>պետք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է լին</w:t>
      </w:r>
      <w:r w:rsidR="008223F8">
        <w:rPr>
          <w:rFonts w:ascii="GHEA Grapalat" w:hAnsi="GHEA Grapalat" w:cs="Arial Unicode"/>
          <w:sz w:val="24"/>
          <w:szCs w:val="24"/>
          <w:lang w:val="hy-AM"/>
        </w:rPr>
        <w:t>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գիտական և գիտատեխնիկական գործունեության բազային ֆինանսավորմամբ </w:t>
      </w:r>
      <w:r w:rsidRPr="00FC250F">
        <w:rPr>
          <w:rFonts w:ascii="GHEA Grapalat" w:hAnsi="GHEA Grapalat" w:cs="Arial Unicode"/>
          <w:sz w:val="24"/>
          <w:szCs w:val="24"/>
          <w:lang w:val="hy-AM"/>
        </w:rPr>
        <w:t>ծրագիր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իրականացնող։</w:t>
      </w:r>
    </w:p>
    <w:p w14:paraId="1666001E" w14:textId="4AE2A7B0" w:rsidR="00853DF5" w:rsidRPr="00930911" w:rsidRDefault="00853DF5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Կազմակերպություն</w:t>
      </w:r>
      <w:r w:rsidR="00277D54" w:rsidRPr="00277D54">
        <w:rPr>
          <w:rFonts w:ascii="GHEA Grapalat" w:hAnsi="GHEA Grapalat" w:cs="Arial Unicode"/>
          <w:b/>
          <w:bCs/>
          <w:sz w:val="24"/>
          <w:szCs w:val="24"/>
          <w:lang w:val="hy-AM"/>
        </w:rPr>
        <w:t>ը պետք է</w:t>
      </w:r>
      <w:r w:rsidR="00DD2B92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277D54">
        <w:rPr>
          <w:rFonts w:ascii="GHEA Grapalat" w:hAnsi="GHEA Grapalat" w:cs="Arial Unicode"/>
          <w:sz w:val="24"/>
          <w:szCs w:val="24"/>
          <w:lang w:val="hy-AM"/>
        </w:rPr>
        <w:t>աջակց</w:t>
      </w:r>
      <w:r w:rsidR="00277D54" w:rsidRPr="00277D54">
        <w:rPr>
          <w:rFonts w:ascii="GHEA Grapalat" w:hAnsi="GHEA Grapalat" w:cs="Arial Unicode"/>
          <w:sz w:val="24"/>
          <w:szCs w:val="24"/>
          <w:lang w:val="hy-AM"/>
        </w:rPr>
        <w:t>ի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552FE" w:rsidRPr="006D2721">
        <w:rPr>
          <w:rFonts w:ascii="GHEA Grapalat" w:hAnsi="GHEA Grapalat" w:cs="Arial Unicode"/>
          <w:b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իրականացմանը։</w:t>
      </w:r>
    </w:p>
    <w:p w14:paraId="5B819189" w14:textId="15F6F695" w:rsidR="00930911" w:rsidRPr="00B552FE" w:rsidRDefault="00930911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Կազմակերպություն</w:t>
      </w:r>
      <w:r w:rsidRPr="00277D54">
        <w:rPr>
          <w:rFonts w:ascii="GHEA Grapalat" w:hAnsi="GHEA Grapalat" w:cs="Arial Unicode"/>
          <w:b/>
          <w:bCs/>
          <w:sz w:val="24"/>
          <w:szCs w:val="24"/>
          <w:lang w:val="hy-AM"/>
        </w:rPr>
        <w:t>ը</w:t>
      </w:r>
      <w:r w:rsidRPr="005605C2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Խմբի ղեկավարին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 xml:space="preserve"> է տրամադրում </w:t>
      </w:r>
      <w:r w:rsidRPr="005605C2">
        <w:rPr>
          <w:rFonts w:ascii="GHEA Grapalat" w:hAnsi="GHEA Grapalat" w:cs="Arial Unicode"/>
          <w:b/>
          <w:bCs/>
          <w:sz w:val="24"/>
          <w:szCs w:val="24"/>
          <w:lang w:val="pt-BR"/>
        </w:rPr>
        <w:t>Կազմակերպության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 xml:space="preserve"> (բուհի 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ֆակուլտետի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խորհրդի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եզր</w:t>
      </w:r>
      <w:r>
        <w:rPr>
          <w:rFonts w:ascii="GHEA Grapalat" w:hAnsi="GHEA Grapalat" w:cs="Arial Unicode"/>
          <w:sz w:val="24"/>
          <w:szCs w:val="24"/>
          <w:lang w:val="hy-AM"/>
        </w:rPr>
        <w:t>ակացությունը (Board Conclusion)</w:t>
      </w:r>
      <w:r w:rsidR="007E71DB">
        <w:rPr>
          <w:rFonts w:ascii="GHEA Grapalat" w:hAnsi="GHEA Grapalat" w:cs="Arial Unicode"/>
          <w:sz w:val="24"/>
          <w:szCs w:val="24"/>
          <w:lang w:val="hy-AM"/>
        </w:rPr>
        <w:t>, որտեղ նշվում է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5605C2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Կազմակերպության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 xml:space="preserve"> գիտական ուղղություններին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5605C2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համապատասխանությ</w:t>
      </w:r>
      <w:r w:rsidR="00DC5F1E">
        <w:rPr>
          <w:rFonts w:ascii="GHEA Grapalat" w:hAnsi="GHEA Grapalat" w:cs="Arial Unicode"/>
          <w:sz w:val="24"/>
          <w:szCs w:val="24"/>
          <w:lang w:val="hy-AM"/>
        </w:rPr>
        <w:t>ու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ն</w:t>
      </w:r>
      <w:r w:rsidR="00DC5F1E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>, կարևորությ</w:t>
      </w:r>
      <w:r w:rsidR="00DC5F1E">
        <w:rPr>
          <w:rFonts w:ascii="GHEA Grapalat" w:hAnsi="GHEA Grapalat" w:cs="Arial Unicode"/>
          <w:sz w:val="24"/>
          <w:szCs w:val="24"/>
          <w:lang w:val="hy-AM"/>
        </w:rPr>
        <w:t>ու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>ն</w:t>
      </w:r>
      <w:r w:rsidR="00DC5F1E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5605C2">
        <w:rPr>
          <w:rFonts w:ascii="GHEA Grapalat" w:hAnsi="GHEA Grapalat" w:cs="Arial Unicode"/>
          <w:sz w:val="24"/>
          <w:szCs w:val="24"/>
          <w:lang w:val="pt-BR"/>
        </w:rPr>
        <w:t xml:space="preserve"> և 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արդիականությ</w:t>
      </w:r>
      <w:r w:rsidR="00DC5F1E">
        <w:rPr>
          <w:rFonts w:ascii="GHEA Grapalat" w:hAnsi="GHEA Grapalat" w:cs="Arial Unicode"/>
          <w:sz w:val="24"/>
          <w:szCs w:val="24"/>
          <w:lang w:val="hy-AM"/>
        </w:rPr>
        <w:t>ու</w:t>
      </w:r>
      <w:r w:rsidRPr="005605C2">
        <w:rPr>
          <w:rFonts w:ascii="GHEA Grapalat" w:hAnsi="GHEA Grapalat" w:cs="Arial Unicode"/>
          <w:sz w:val="24"/>
          <w:szCs w:val="24"/>
          <w:lang w:val="hy-AM"/>
        </w:rPr>
        <w:t>ն</w:t>
      </w:r>
      <w:r w:rsidR="00DC5F1E">
        <w:rPr>
          <w:rFonts w:ascii="GHEA Grapalat" w:hAnsi="GHEA Grapalat" w:cs="Arial Unicode"/>
          <w:sz w:val="24"/>
          <w:szCs w:val="24"/>
          <w:lang w:val="hy-AM"/>
        </w:rPr>
        <w:t>ը։</w:t>
      </w:r>
    </w:p>
    <w:p w14:paraId="71A544AD" w14:textId="41258CE5" w:rsidR="002352A7" w:rsidRPr="00B552FE" w:rsidRDefault="002352A7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Կազմակերպության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ղեկավարը </w:t>
      </w: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ղեկավարին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է տրամադրում տեղեկանք, որ ծանոթ է </w:t>
      </w: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Մրցույթի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հրավերի պայմաններին և պատրաստ է </w:t>
      </w:r>
      <w:r w:rsidR="00834C80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Կազմակերպության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ֆինանսական ռեսուրսներով ապահովել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Շեմ 1-ի դեպքում </w:t>
      </w:r>
      <w:r w:rsidRPr="00DA432D">
        <w:rPr>
          <w:rFonts w:ascii="GHEA Grapalat" w:eastAsia="GHEA Grapalat" w:hAnsi="GHEA Grapalat" w:cs="GHEA Grapalat"/>
          <w:sz w:val="24"/>
          <w:szCs w:val="24"/>
          <w:lang w:val="hy-AM"/>
        </w:rPr>
        <w:t>առնվազն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հրավերի 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7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8</w:t>
      </w:r>
      <w:r w:rsidRPr="00F43BF4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» ենթակետով նշված պայմանը, իսկ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հաջող ընթացքի պարագայում Շեմ 2-ի դեպքում՝ 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հրավերի 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7.1</w:t>
      </w:r>
      <w:r w:rsidRPr="002352A7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F43BF4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» ենթակետում նշված ստորաբաժանման ձևավորումը</w:t>
      </w:r>
      <w:r w:rsidRPr="002352A7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6ABF25A4" w14:textId="624BDA06" w:rsidR="00B552FE" w:rsidRPr="00B552FE" w:rsidRDefault="00B552FE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իրականացման ընթացքում </w:t>
      </w:r>
      <w:r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ղեկավարին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A0FE1" w:rsidRPr="00987DEC">
        <w:rPr>
          <w:rFonts w:ascii="GHEA Grapalat" w:hAnsi="GHEA Grapalat" w:cs="Arial Unicode"/>
          <w:sz w:val="24"/>
          <w:szCs w:val="24"/>
          <w:lang w:val="hy-AM"/>
        </w:rPr>
        <w:t>կազմակերպչական</w:t>
      </w:r>
      <w:r w:rsidR="00BA0FE1" w:rsidRPr="00BA0FE1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հարցերում աջակցություն ցուցաբերելու համար </w:t>
      </w:r>
      <w:r w:rsidR="00DF1E25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Կազմակերպության</w:t>
      </w:r>
      <w:r w:rsidR="00DF1E25" w:rsidRPr="00CB43B0">
        <w:rPr>
          <w:rFonts w:ascii="GHEA Grapalat" w:hAnsi="GHEA Grapalat" w:cs="Arial Unicode"/>
          <w:sz w:val="24"/>
          <w:szCs w:val="24"/>
          <w:lang w:val="hy-AM"/>
        </w:rPr>
        <w:t xml:space="preserve"> ղեկավարը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կարող է նշանակել պատասխանատու անձ</w:t>
      </w:r>
      <w:r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5008348E" w14:textId="2489EF38" w:rsidR="00B552FE" w:rsidRPr="00B552FE" w:rsidRDefault="00B552FE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02E2A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Կազմակերպությունը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հասանելիություն է ապահովում առկա ենթակառուցվածքներին և սարքավորումներին</w:t>
      </w:r>
      <w:r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5AAAEF17" w14:textId="4ABF2F1A" w:rsidR="00B552FE" w:rsidRPr="00F721C0" w:rsidRDefault="00B552FE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Ֆինանսական 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ախահաշվի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(այսուհետ՝ </w:t>
      </w:r>
      <w:r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Նախահաշիվ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), </w:t>
      </w:r>
      <w:r w:rsidR="0084383B" w:rsidRPr="00CB43B0">
        <w:rPr>
          <w:rFonts w:ascii="GHEA Grapalat" w:hAnsi="GHEA Grapalat" w:cs="Sylfaen"/>
          <w:sz w:val="24"/>
          <w:szCs w:val="24"/>
          <w:lang w:val="ro-RO"/>
        </w:rPr>
        <w:t>«</w:t>
      </w:r>
      <w:r w:rsidR="0084383B" w:rsidRPr="00CB43B0">
        <w:rPr>
          <w:rFonts w:ascii="GHEA Grapalat" w:hAnsi="GHEA Grapalat" w:cs="Sylfaen"/>
          <w:sz w:val="24"/>
          <w:szCs w:val="24"/>
          <w:lang w:val="hy-AM"/>
        </w:rPr>
        <w:t>Այլ ծախսեր</w:t>
      </w:r>
      <w:r w:rsidR="0084383B" w:rsidRPr="00CB43B0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="0084383B" w:rsidRPr="00CB43B0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84383B">
        <w:rPr>
          <w:rFonts w:ascii="GHEA Grapalat" w:hAnsi="GHEA Grapalat" w:cs="Sylfaen"/>
          <w:sz w:val="24"/>
          <w:szCs w:val="24"/>
          <w:lang w:val="hy-AM"/>
        </w:rPr>
        <w:t>ի</w:t>
      </w:r>
      <w:r w:rsidR="0084383B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«Վերադիր ծախսեր» </w:t>
      </w:r>
      <w:r w:rsidR="0084383B">
        <w:rPr>
          <w:rFonts w:ascii="GHEA Grapalat" w:hAnsi="GHEA Grapalat" w:cs="Arial Unicode"/>
          <w:sz w:val="24"/>
          <w:szCs w:val="24"/>
          <w:lang w:val="hy-AM"/>
        </w:rPr>
        <w:t>ենթա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հոդվածով</w:t>
      </w:r>
      <w:r w:rsidR="001512E7" w:rsidRPr="001512E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512E7" w:rsidRPr="00DA432D">
        <w:rPr>
          <w:rFonts w:ascii="GHEA Grapalat" w:hAnsi="GHEA Grapalat" w:cs="Arial Unicode"/>
          <w:sz w:val="24"/>
          <w:szCs w:val="24"/>
          <w:lang w:val="hy-AM"/>
        </w:rPr>
        <w:t>նախատեսված ֆինանսական միջոցներով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DA432D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Կազմակերպության</w:t>
      </w:r>
      <w:r w:rsidRPr="00DA432D">
        <w:rPr>
          <w:rFonts w:ascii="GHEA Grapalat" w:hAnsi="GHEA Grapalat" w:cs="Arial Unicode"/>
          <w:sz w:val="24"/>
          <w:szCs w:val="24"/>
          <w:lang w:val="hy-AM"/>
        </w:rPr>
        <w:t xml:space="preserve"> ղեկավար</w:t>
      </w:r>
      <w:r w:rsidR="00125B16" w:rsidRPr="00DA432D">
        <w:rPr>
          <w:rFonts w:ascii="GHEA Grapalat" w:hAnsi="GHEA Grapalat" w:cs="Arial Unicode"/>
          <w:sz w:val="24"/>
          <w:szCs w:val="24"/>
          <w:lang w:val="hy-AM"/>
        </w:rPr>
        <w:t xml:space="preserve">ն </w:t>
      </w:r>
      <w:r w:rsidRPr="00DA432D">
        <w:rPr>
          <w:rFonts w:ascii="GHEA Grapalat" w:hAnsi="GHEA Grapalat" w:cs="Arial Unicode"/>
          <w:sz w:val="24"/>
          <w:szCs w:val="24"/>
          <w:lang w:val="hy-AM"/>
        </w:rPr>
        <w:t xml:space="preserve">ապահովում է </w:t>
      </w:r>
      <w:r w:rsidRPr="00DA432D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DA432D">
        <w:rPr>
          <w:rFonts w:ascii="GHEA Grapalat" w:hAnsi="GHEA Grapalat" w:cs="Arial Unicode"/>
          <w:sz w:val="24"/>
          <w:szCs w:val="24"/>
          <w:lang w:val="hy-AM"/>
        </w:rPr>
        <w:t xml:space="preserve"> կատարման համար անհրաժեշտ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DA432D">
        <w:rPr>
          <w:rFonts w:ascii="GHEA Grapalat" w:hAnsi="GHEA Grapalat" w:cs="Arial Unicode"/>
          <w:sz w:val="24"/>
          <w:szCs w:val="24"/>
          <w:lang w:val="hy-AM"/>
        </w:rPr>
        <w:t>պայմաններ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92D5B" w:rsidRPr="00DA432D">
        <w:rPr>
          <w:rFonts w:ascii="GHEA Grapalat" w:hAnsi="GHEA Grapalat" w:cs="Arial Unicode"/>
          <w:sz w:val="24"/>
          <w:szCs w:val="24"/>
          <w:lang w:val="hy-AM"/>
        </w:rPr>
        <w:t xml:space="preserve">ստեղծելուն ուղղված </w:t>
      </w:r>
      <w:r w:rsidR="001512E7" w:rsidRPr="00DA432D">
        <w:rPr>
          <w:rFonts w:ascii="GHEA Grapalat" w:hAnsi="GHEA Grapalat" w:cs="Arial Unicode"/>
          <w:sz w:val="24"/>
          <w:szCs w:val="24"/>
          <w:lang w:val="hy-AM"/>
        </w:rPr>
        <w:t>ծախսերը</w:t>
      </w:r>
      <w:r w:rsidRPr="00DA432D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1CE4055D" w14:textId="59A398AC" w:rsidR="003A5CAF" w:rsidRPr="00F721C0" w:rsidRDefault="00853DF5" w:rsidP="00B552FE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21C0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Կազմակերպությունը</w:t>
      </w:r>
      <w:r w:rsidR="00476AD4" w:rsidRPr="00F721C0">
        <w:rPr>
          <w:rFonts w:ascii="GHEA Grapalat" w:hAnsi="GHEA Grapalat" w:cs="Arial Unicode"/>
          <w:b/>
          <w:bCs/>
          <w:sz w:val="24"/>
          <w:szCs w:val="24"/>
          <w:lang w:val="hy-AM"/>
        </w:rPr>
        <w:t>,</w:t>
      </w:r>
      <w:r w:rsidRPr="00F721C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76AD4" w:rsidRPr="00F721C0">
        <w:rPr>
          <w:rFonts w:ascii="GHEA Grapalat" w:hAnsi="GHEA Grapalat" w:cs="Arial Unicode"/>
          <w:sz w:val="24"/>
          <w:szCs w:val="24"/>
          <w:lang w:val="hy-AM"/>
        </w:rPr>
        <w:t xml:space="preserve">առնվազն </w:t>
      </w:r>
      <w:r w:rsidR="00476AD4" w:rsidRPr="00F721C0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476AD4" w:rsidRPr="00F721C0">
        <w:rPr>
          <w:rFonts w:ascii="GHEA Grapalat" w:hAnsi="GHEA Grapalat" w:cs="Arial Unicode"/>
          <w:sz w:val="24"/>
          <w:szCs w:val="24"/>
          <w:lang w:val="hy-AM"/>
        </w:rPr>
        <w:t xml:space="preserve"> կատարման ողջ ընթացքի համար, </w:t>
      </w:r>
      <w:r w:rsidR="00AE4756" w:rsidRPr="00F721C0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Խմբի </w:t>
      </w:r>
      <w:r w:rsidR="009D198C" w:rsidRPr="00F721C0">
        <w:rPr>
          <w:rFonts w:ascii="GHEA Grapalat" w:hAnsi="GHEA Grapalat" w:cs="Arial Unicode"/>
          <w:b/>
          <w:bCs/>
          <w:sz w:val="24"/>
          <w:szCs w:val="24"/>
          <w:lang w:val="hy-AM"/>
        </w:rPr>
        <w:t>ղեկավարի</w:t>
      </w:r>
      <w:r w:rsidR="00476AD4" w:rsidRPr="00F721C0">
        <w:rPr>
          <w:rFonts w:ascii="GHEA Grapalat" w:hAnsi="GHEA Grapalat" w:cs="Arial Unicode"/>
          <w:b/>
          <w:bCs/>
          <w:sz w:val="24"/>
          <w:szCs w:val="24"/>
          <w:lang w:val="hy-AM"/>
        </w:rPr>
        <w:t>ն</w:t>
      </w:r>
      <w:r w:rsidRPr="00F721C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76AD4" w:rsidRPr="00F721C0">
        <w:rPr>
          <w:rFonts w:ascii="GHEA Grapalat" w:hAnsi="GHEA Grapalat" w:cs="Arial Unicode"/>
          <w:sz w:val="24"/>
          <w:szCs w:val="24"/>
          <w:lang w:val="hy-AM"/>
        </w:rPr>
        <w:t>ներառում է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76AD4" w:rsidRPr="00F721C0">
        <w:rPr>
          <w:rFonts w:ascii="GHEA Grapalat" w:hAnsi="GHEA Grapalat" w:cs="Sylfaen"/>
          <w:sz w:val="24"/>
          <w:szCs w:val="24"/>
          <w:lang w:val="hy-AM"/>
        </w:rPr>
        <w:t xml:space="preserve">գիտական և գիտատեխնիկական գործունեության բազային ֆինանսավորմամբ </w:t>
      </w:r>
      <w:r w:rsidR="00476AD4" w:rsidRPr="00F721C0">
        <w:rPr>
          <w:rFonts w:ascii="GHEA Grapalat" w:hAnsi="GHEA Grapalat" w:cs="Arial Unicode"/>
          <w:sz w:val="24"/>
          <w:szCs w:val="24"/>
          <w:lang w:val="hy-AM"/>
        </w:rPr>
        <w:t>ծրագրում</w:t>
      </w:r>
      <w:r w:rsidR="007C6DDE" w:rsidRPr="00F721C0">
        <w:rPr>
          <w:rFonts w:ascii="GHEA Grapalat" w:hAnsi="GHEA Grapalat" w:cs="Arial Unicode"/>
          <w:sz w:val="24"/>
          <w:szCs w:val="24"/>
          <w:lang w:val="hy-AM"/>
        </w:rPr>
        <w:t xml:space="preserve"> (եթե ներառված չէ)</w:t>
      </w:r>
      <w:r w:rsidR="003A5CAF" w:rsidRPr="00F721C0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70C2B45B" w14:textId="6E984B72" w:rsidR="00853DF5" w:rsidRPr="00F721C0" w:rsidRDefault="003A5CAF" w:rsidP="00B552FE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21C0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Կազմակերպության,</w:t>
      </w:r>
      <w:r w:rsidRPr="00F721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721C0">
        <w:rPr>
          <w:rFonts w:ascii="GHEA Grapalat" w:hAnsi="GHEA Grapalat" w:cs="Sylfaen"/>
          <w:b/>
          <w:bCs/>
          <w:sz w:val="24"/>
          <w:szCs w:val="24"/>
          <w:lang w:val="hy-AM"/>
        </w:rPr>
        <w:t>Կոմիտեի</w:t>
      </w:r>
      <w:r w:rsidRPr="00F721C0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F721C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721C0">
        <w:rPr>
          <w:rFonts w:ascii="GHEA Grapalat" w:hAnsi="GHEA Grapalat" w:cs="Sylfaen"/>
          <w:sz w:val="24"/>
          <w:szCs w:val="24"/>
          <w:lang w:val="hy-AM"/>
        </w:rPr>
        <w:t xml:space="preserve">ֆինանսավորման երաշխավորված </w:t>
      </w:r>
      <w:r w:rsidR="0069043A" w:rsidRPr="00F721C0">
        <w:rPr>
          <w:rFonts w:ascii="GHEA Grapalat" w:hAnsi="GHEA Grapalat" w:cs="Sylfaen"/>
          <w:b/>
          <w:bCs/>
          <w:sz w:val="24"/>
          <w:szCs w:val="24"/>
          <w:lang w:val="hy-AM"/>
        </w:rPr>
        <w:t>Խմբի</w:t>
      </w:r>
      <w:r w:rsidRPr="00F721C0">
        <w:rPr>
          <w:rFonts w:ascii="GHEA Grapalat" w:hAnsi="GHEA Grapalat" w:cs="Sylfaen"/>
          <w:b/>
          <w:sz w:val="24"/>
          <w:szCs w:val="24"/>
          <w:lang w:val="hy-AM"/>
        </w:rPr>
        <w:t xml:space="preserve"> ղեկավարի</w:t>
      </w:r>
      <w:r w:rsidRPr="00F721C0">
        <w:rPr>
          <w:rFonts w:ascii="GHEA Grapalat" w:hAnsi="GHEA Grapalat" w:cs="Sylfaen"/>
          <w:sz w:val="24"/>
          <w:szCs w:val="24"/>
          <w:lang w:val="hy-AM"/>
        </w:rPr>
        <w:t xml:space="preserve"> միջև ՀՀ</w:t>
      </w:r>
      <w:r w:rsidRPr="00F721C0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F721C0">
        <w:rPr>
          <w:rFonts w:ascii="GHEA Grapalat" w:hAnsi="GHEA Grapalat" w:cs="Sylfaen"/>
          <w:sz w:val="24"/>
          <w:szCs w:val="24"/>
          <w:lang w:val="hy-AM"/>
        </w:rPr>
        <w:t>Քաղաքացիական օրենսգրքով</w:t>
      </w:r>
      <w:r w:rsidRPr="00F721C0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F721C0">
        <w:rPr>
          <w:rFonts w:ascii="GHEA Grapalat" w:hAnsi="GHEA Grapalat" w:cs="Sylfaen"/>
          <w:sz w:val="24"/>
          <w:szCs w:val="24"/>
          <w:lang w:val="hy-AM"/>
        </w:rPr>
        <w:t xml:space="preserve">սահմանված կարգով կնքվում է </w:t>
      </w:r>
      <w:r w:rsidRPr="00F721C0">
        <w:rPr>
          <w:rFonts w:ascii="GHEA Grapalat" w:hAnsi="GHEA Grapalat" w:cs="Sylfaen"/>
          <w:sz w:val="24"/>
          <w:szCs w:val="24"/>
          <w:lang w:val="ro-RO"/>
        </w:rPr>
        <w:t>«</w:t>
      </w:r>
      <w:r w:rsidRPr="00F721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Գիտական և գիտատեխնիկական գործունեության </w:t>
      </w:r>
      <w:r w:rsidRPr="00F721C0">
        <w:rPr>
          <w:rFonts w:ascii="GHEA Grapalat" w:hAnsi="GHEA Grapalat"/>
          <w:sz w:val="24"/>
          <w:szCs w:val="24"/>
          <w:lang w:val="hy-AM"/>
        </w:rPr>
        <w:t xml:space="preserve">պայմանագրային (թեմատիկ) ֆինանսավորման շրջանակներում </w:t>
      </w:r>
      <w:r w:rsidRPr="00F721C0">
        <w:rPr>
          <w:rFonts w:ascii="GHEA Grapalat" w:hAnsi="GHEA Grapalat" w:cs="Sylfaen"/>
          <w:sz w:val="24"/>
          <w:szCs w:val="24"/>
          <w:lang w:val="pt-BR"/>
        </w:rPr>
        <w:t>«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գիտական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համայնքին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արտերկրի գիտնականների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ինտեգրմանն աջակցության ծրագիր</w:t>
      </w:r>
      <w:r w:rsidR="00941858" w:rsidRPr="00F721C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2023</w:t>
      </w:r>
      <w:r w:rsidRPr="00F721C0">
        <w:rPr>
          <w:rFonts w:ascii="GHEA Grapalat" w:hAnsi="GHEA Grapalat"/>
          <w:sz w:val="24"/>
          <w:szCs w:val="24"/>
          <w:shd w:val="clear" w:color="auto" w:fill="FFFFFF"/>
          <w:lang w:val="pt-BR"/>
        </w:rPr>
        <w:t>»</w:t>
      </w:r>
      <w:r w:rsidRPr="00F721C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D094E" w:rsidRPr="007D094E">
        <w:rPr>
          <w:rFonts w:ascii="GHEA Grapalat" w:hAnsi="GHEA Grapalat" w:cs="Sylfaen"/>
          <w:sz w:val="24"/>
          <w:szCs w:val="24"/>
          <w:lang w:val="hy-AM"/>
        </w:rPr>
        <w:t>մ</w:t>
      </w:r>
      <w:r w:rsidRPr="007D094E">
        <w:rPr>
          <w:rFonts w:ascii="GHEA Grapalat" w:hAnsi="GHEA Grapalat" w:cs="Sylfaen"/>
          <w:sz w:val="24"/>
          <w:szCs w:val="24"/>
          <w:lang w:val="hy-AM"/>
        </w:rPr>
        <w:t>րցույթի</w:t>
      </w:r>
      <w:r w:rsidRPr="00F721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համար </w:t>
      </w:r>
      <w:r w:rsidRPr="00F721C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պետության կողմից դրամաշնորհի ձևով </w:t>
      </w:r>
      <w:r w:rsidRPr="00F721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տրամադրվող ֆինանսական </w:t>
      </w:r>
      <w:r w:rsidRPr="00F721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lastRenderedPageBreak/>
        <w:t>աջակցության գումարների օգտագործման մասին</w:t>
      </w:r>
      <w:r w:rsidRPr="00F721C0">
        <w:rPr>
          <w:rStyle w:val="Strong"/>
          <w:rFonts w:ascii="GHEA Grapalat" w:hAnsi="GHEA Grapalat"/>
          <w:sz w:val="24"/>
          <w:szCs w:val="24"/>
          <w:lang w:val="hy-AM"/>
        </w:rPr>
        <w:t xml:space="preserve">» </w:t>
      </w:r>
      <w:r w:rsidRPr="00F721C0">
        <w:rPr>
          <w:rStyle w:val="Strong"/>
          <w:rFonts w:ascii="GHEA Grapalat" w:hAnsi="GHEA Grapalat"/>
          <w:b w:val="0"/>
          <w:sz w:val="24"/>
          <w:szCs w:val="24"/>
          <w:lang w:val="hy-AM"/>
        </w:rPr>
        <w:t>եռակողմ</w:t>
      </w:r>
      <w:r w:rsidRPr="00F721C0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721C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պայմանագիր </w:t>
      </w:r>
      <w:r w:rsidRPr="00F721C0">
        <w:rPr>
          <w:rFonts w:ascii="GHEA Grapalat" w:hAnsi="GHEA Grapalat" w:cs="Sylfaen"/>
          <w:sz w:val="24"/>
          <w:szCs w:val="24"/>
          <w:lang w:val="ro-RO"/>
        </w:rPr>
        <w:t>(</w:t>
      </w:r>
      <w:r w:rsidRPr="00F721C0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F721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721C0">
        <w:rPr>
          <w:rFonts w:ascii="GHEA Grapalat" w:hAnsi="GHEA Grapalat" w:cs="Sylfaen"/>
          <w:b/>
          <w:bCs/>
          <w:sz w:val="24"/>
          <w:szCs w:val="24"/>
          <w:lang w:val="hy-AM"/>
        </w:rPr>
        <w:t>Պայմանագիր</w:t>
      </w:r>
      <w:r w:rsidRPr="00F721C0">
        <w:rPr>
          <w:rFonts w:ascii="GHEA Grapalat" w:hAnsi="GHEA Grapalat" w:cs="Sylfaen"/>
          <w:sz w:val="24"/>
          <w:szCs w:val="24"/>
          <w:lang w:val="ro-RO"/>
        </w:rPr>
        <w:t>)</w:t>
      </w:r>
      <w:r w:rsidR="00853DF5" w:rsidRPr="00F721C0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7C72FACF" w14:textId="567DC99E" w:rsidR="00853DF5" w:rsidRPr="00CB43B0" w:rsidRDefault="00080731" w:rsidP="00876078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21C0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F721C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53DF5" w:rsidRPr="00F721C0">
        <w:rPr>
          <w:rFonts w:ascii="GHEA Grapalat" w:eastAsia="Calibri" w:hAnsi="GHEA Grapalat" w:cs="Sylfaen"/>
          <w:sz w:val="24"/>
          <w:szCs w:val="24"/>
          <w:lang w:val="hy-AM"/>
        </w:rPr>
        <w:t>իրականացման համար ձեռքբերված սարքերը</w:t>
      </w:r>
      <w:r w:rsidR="00853DF5" w:rsidRPr="00F721C0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="00853DF5" w:rsidRPr="00F721C0">
        <w:rPr>
          <w:rFonts w:ascii="GHEA Grapalat" w:eastAsia="Calibri" w:hAnsi="GHEA Grapalat" w:cs="Sylfaen"/>
          <w:sz w:val="24"/>
          <w:szCs w:val="24"/>
          <w:lang w:val="hy-AM"/>
        </w:rPr>
        <w:t>նյութերը և</w:t>
      </w:r>
      <w:r w:rsidR="00853DF5" w:rsidRPr="00CB43B0">
        <w:rPr>
          <w:rFonts w:ascii="GHEA Grapalat" w:eastAsia="Calibri" w:hAnsi="GHEA Grapalat" w:cs="Sylfaen"/>
          <w:sz w:val="24"/>
          <w:szCs w:val="24"/>
          <w:lang w:val="hy-AM"/>
        </w:rPr>
        <w:t xml:space="preserve"> ծառայությունները </w:t>
      </w:r>
      <w:r w:rsidR="00853DF5" w:rsidRPr="00CB43B0">
        <w:rPr>
          <w:rFonts w:ascii="GHEA Grapalat" w:hAnsi="GHEA Grapalat" w:cs="Arial Unicode"/>
          <w:sz w:val="24"/>
          <w:szCs w:val="24"/>
          <w:lang w:val="hy-AM"/>
        </w:rPr>
        <w:t>ն</w:t>
      </w:r>
      <w:r w:rsidR="00853DF5" w:rsidRPr="00CB43B0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երառվում են </w:t>
      </w:r>
      <w:r w:rsidR="00853DF5" w:rsidRPr="00080731">
        <w:rPr>
          <w:rFonts w:ascii="GHEA Grapalat" w:hAnsi="GHEA Grapalat" w:cs="Sylfaen"/>
          <w:b/>
          <w:sz w:val="24"/>
          <w:szCs w:val="24"/>
          <w:lang w:val="fr-FR"/>
        </w:rPr>
        <w:t>Կազմակերպության</w:t>
      </w:r>
      <w:r w:rsidR="00853DF5" w:rsidRPr="00CB43B0">
        <w:rPr>
          <w:rFonts w:ascii="GHEA Grapalat" w:hAnsi="GHEA Grapalat" w:cs="Sylfaen"/>
          <w:bCs/>
          <w:sz w:val="24"/>
          <w:szCs w:val="24"/>
          <w:lang w:val="hy-AM"/>
        </w:rPr>
        <w:t xml:space="preserve"> հաշվեկշռում</w:t>
      </w:r>
      <w:r w:rsidR="00853DF5" w:rsidRPr="00CB43B0">
        <w:rPr>
          <w:rFonts w:ascii="GHEA Grapalat" w:hAnsi="GHEA Grapalat" w:cs="Sylfaen"/>
          <w:bCs/>
          <w:sz w:val="24"/>
          <w:szCs w:val="24"/>
          <w:lang w:val="fr-FR"/>
        </w:rPr>
        <w:t xml:space="preserve">՝ </w:t>
      </w:r>
      <w:r w:rsidR="00853DF5" w:rsidRPr="00CB43B0">
        <w:rPr>
          <w:rFonts w:ascii="GHEA Grapalat" w:eastAsia="Calibri" w:hAnsi="GHEA Grapalat" w:cs="Sylfaen"/>
          <w:sz w:val="24"/>
          <w:szCs w:val="24"/>
          <w:lang w:val="hy-AM"/>
        </w:rPr>
        <w:t xml:space="preserve">հետագայում կանոնադրական նպատակներով օգտագործելու (գիտական և գիտահետազոտական աշխատանքների իրականացման) </w:t>
      </w:r>
      <w:r w:rsidR="00853DF5" w:rsidRPr="00CB43B0">
        <w:rPr>
          <w:rFonts w:ascii="GHEA Grapalat" w:hAnsi="GHEA Grapalat" w:cs="Sylfaen"/>
          <w:bCs/>
          <w:sz w:val="24"/>
          <w:szCs w:val="24"/>
          <w:lang w:val="hy-AM"/>
        </w:rPr>
        <w:t>համար։</w:t>
      </w:r>
    </w:p>
    <w:p w14:paraId="376EB53F" w14:textId="5D484ADE" w:rsidR="00853DF5" w:rsidRPr="00CB43B0" w:rsidRDefault="00853DF5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Շեմ 2-ի դեպքում՝ մինչև </w:t>
      </w:r>
      <w:r w:rsidR="00080731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080731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կատարման 24 ամիսը լրանալը </w:t>
      </w:r>
      <w:r w:rsidRPr="00476AD4">
        <w:rPr>
          <w:rFonts w:ascii="GHEA Grapalat" w:hAnsi="GHEA Grapalat" w:cs="Arial Unicode"/>
          <w:b/>
          <w:sz w:val="24"/>
          <w:szCs w:val="24"/>
          <w:lang w:val="hy-AM"/>
        </w:rPr>
        <w:t>Խմբի ղեկավարի</w:t>
      </w:r>
      <w:r w:rsidR="00DD2B92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5F4CC6" w:rsidRPr="005F4CC6">
        <w:rPr>
          <w:rFonts w:ascii="GHEA Grapalat" w:hAnsi="GHEA Grapalat" w:cs="Arial Unicode"/>
          <w:sz w:val="24"/>
          <w:szCs w:val="24"/>
          <w:lang w:val="hy-AM"/>
        </w:rPr>
        <w:t>(</w:t>
      </w:r>
      <w:r w:rsidR="00A7135F" w:rsidRPr="00CB43B0">
        <w:rPr>
          <w:rFonts w:ascii="GHEA Grapalat" w:hAnsi="GHEA Grapalat" w:cs="Arial Unicode"/>
          <w:sz w:val="24"/>
          <w:szCs w:val="24"/>
          <w:lang w:val="hy-AM"/>
        </w:rPr>
        <w:t>ստորաբաժանման ղեկավար</w:t>
      </w:r>
      <w:r w:rsidR="005F4CC6" w:rsidRPr="005F4CC6">
        <w:rPr>
          <w:rFonts w:ascii="GHEA Grapalat" w:hAnsi="GHEA Grapalat" w:cs="Arial Unicode"/>
          <w:sz w:val="24"/>
          <w:szCs w:val="24"/>
          <w:lang w:val="hy-AM"/>
        </w:rPr>
        <w:t>)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և </w:t>
      </w:r>
      <w:r w:rsidR="005F4CC6" w:rsidRPr="005F4CC6">
        <w:rPr>
          <w:rFonts w:ascii="GHEA Grapalat" w:hAnsi="GHEA Grapalat" w:cs="Arial Unicode"/>
          <w:b/>
          <w:bCs/>
          <w:sz w:val="24"/>
          <w:szCs w:val="24"/>
          <w:lang w:val="hy-AM"/>
        </w:rPr>
        <w:t>Խմբ</w:t>
      </w:r>
      <w:r w:rsidR="00080731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ի</w:t>
      </w:r>
      <w:r w:rsidR="00080731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կատարողների </w:t>
      </w:r>
      <w:r w:rsidR="005F4CC6" w:rsidRPr="00CB43B0">
        <w:rPr>
          <w:rFonts w:ascii="GHEA Grapalat" w:hAnsi="GHEA Grapalat" w:cs="Arial Unicode"/>
          <w:sz w:val="24"/>
          <w:szCs w:val="24"/>
          <w:lang w:val="hy-AM"/>
        </w:rPr>
        <w:t xml:space="preserve">(ստորաբաժանման աշխատակիցներ)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ընդգրկմամբ </w:t>
      </w: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Կազմակերպությունում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ձևավորվում է նոր գիտական</w:t>
      </w:r>
      <w:r w:rsidR="00A7135F" w:rsidRPr="00CB43B0">
        <w:rPr>
          <w:rFonts w:ascii="GHEA Grapalat" w:hAnsi="GHEA Grapalat" w:cs="Arial Unicode"/>
          <w:sz w:val="24"/>
          <w:szCs w:val="24"/>
          <w:lang w:val="hy-AM"/>
        </w:rPr>
        <w:t xml:space="preserve"> ստորաբաժանում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7135F" w:rsidRPr="00CB43B0">
        <w:rPr>
          <w:rFonts w:ascii="GHEA Grapalat" w:hAnsi="GHEA Grapalat" w:cs="Arial Unicode"/>
          <w:sz w:val="24"/>
          <w:szCs w:val="24"/>
          <w:lang w:val="hy-AM"/>
        </w:rPr>
        <w:t>(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խումբ, լաբորատորիա</w:t>
      </w:r>
      <w:r w:rsidR="00A7135F" w:rsidRPr="00CB43B0">
        <w:rPr>
          <w:rFonts w:ascii="GHEA Grapalat" w:hAnsi="GHEA Grapalat" w:cs="Arial Unicode"/>
          <w:sz w:val="24"/>
          <w:szCs w:val="24"/>
          <w:lang w:val="hy-AM"/>
        </w:rPr>
        <w:t>,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բաժին</w:t>
      </w:r>
      <w:r w:rsidR="00A7135F" w:rsidRPr="00CB43B0">
        <w:rPr>
          <w:rFonts w:ascii="GHEA Grapalat" w:hAnsi="GHEA Grapalat" w:cs="Arial Unicode"/>
          <w:sz w:val="24"/>
          <w:szCs w:val="24"/>
          <w:lang w:val="hy-AM"/>
        </w:rPr>
        <w:t>)</w:t>
      </w:r>
      <w:r w:rsidR="00806162" w:rsidRPr="00806162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13FDEBB5" w14:textId="68CB59AD" w:rsidR="00A7135F" w:rsidRPr="00CB43B0" w:rsidRDefault="00A7135F" w:rsidP="002352A7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18256B3" w14:textId="54CDEB2C" w:rsidR="004B4177" w:rsidRPr="00CB43B0" w:rsidRDefault="004B4177" w:rsidP="009B57F0">
      <w:pPr>
        <w:pStyle w:val="ListParagraph"/>
        <w:numPr>
          <w:ilvl w:val="0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/>
          <w:b/>
          <w:sz w:val="24"/>
          <w:szCs w:val="24"/>
          <w:lang w:val="hy-AM"/>
        </w:rPr>
        <w:t xml:space="preserve">Ժամկետները </w:t>
      </w:r>
    </w:p>
    <w:p w14:paraId="2044E82C" w14:textId="51201578" w:rsidR="008C417F" w:rsidRPr="00CB43B0" w:rsidRDefault="0096561C" w:rsidP="009B57F0">
      <w:pPr>
        <w:pStyle w:val="ListParagraph"/>
        <w:numPr>
          <w:ilvl w:val="1"/>
          <w:numId w:val="4"/>
        </w:numPr>
        <w:spacing w:before="120" w:after="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832F9F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Նախագծերի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իրականացման տևողությունը </w:t>
      </w:r>
      <w:r w:rsidR="00F91E64" w:rsidRPr="00CB43B0">
        <w:rPr>
          <w:rFonts w:ascii="GHEA Grapalat" w:hAnsi="GHEA Grapalat" w:cs="Arial Unicode"/>
          <w:sz w:val="24"/>
          <w:szCs w:val="24"/>
          <w:lang w:val="hy-AM"/>
        </w:rPr>
        <w:t>60</w:t>
      </w:r>
      <w:r w:rsidR="00DD75F7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DD75F7" w:rsidRPr="00CB43B0">
        <w:rPr>
          <w:rFonts w:ascii="GHEA Grapalat" w:hAnsi="GHEA Grapalat" w:cs="Arial Unicode"/>
          <w:sz w:val="24"/>
          <w:szCs w:val="24"/>
          <w:lang w:val="hy-AM"/>
        </w:rPr>
        <w:t>ամիս</w:t>
      </w:r>
      <w:r w:rsidR="00BA5514" w:rsidRPr="00CB43B0">
        <w:rPr>
          <w:rFonts w:ascii="GHEA Grapalat" w:hAnsi="GHEA Grapalat" w:cs="Arial Unicode"/>
          <w:sz w:val="24"/>
          <w:szCs w:val="24"/>
          <w:lang w:val="hy-AM"/>
        </w:rPr>
        <w:t xml:space="preserve"> է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:</w:t>
      </w:r>
      <w:r w:rsidR="00DD75F7"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</w:p>
    <w:p w14:paraId="1D11F71E" w14:textId="76E60879" w:rsidR="008C417F" w:rsidRPr="00CB43B0" w:rsidRDefault="008C417F" w:rsidP="009B57F0">
      <w:pPr>
        <w:pStyle w:val="ListParagraph"/>
        <w:numPr>
          <w:ilvl w:val="1"/>
          <w:numId w:val="4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2F9F">
        <w:rPr>
          <w:rFonts w:ascii="GHEA Grapalat" w:hAnsi="GHEA Grapalat"/>
          <w:b/>
          <w:bCs/>
          <w:sz w:val="24"/>
          <w:szCs w:val="24"/>
          <w:lang w:val="hy-AM"/>
        </w:rPr>
        <w:t>Մրցույթին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177" w:rsidRPr="00CB43B0">
        <w:rPr>
          <w:rFonts w:ascii="GHEA Grapalat" w:hAnsi="GHEA Grapalat"/>
          <w:sz w:val="24"/>
          <w:szCs w:val="24"/>
          <w:lang w:val="hy-AM"/>
        </w:rPr>
        <w:t xml:space="preserve">դիմելու </w:t>
      </w:r>
      <w:r w:rsidR="004B4177" w:rsidRPr="00FC250F">
        <w:rPr>
          <w:rFonts w:ascii="GHEA Grapalat" w:hAnsi="GHEA Grapalat"/>
          <w:sz w:val="24"/>
          <w:szCs w:val="24"/>
          <w:lang w:val="hy-AM"/>
        </w:rPr>
        <w:t xml:space="preserve">վերջնաժամկետն </w:t>
      </w:r>
      <w:r w:rsidR="004B4177" w:rsidRPr="00F114BE">
        <w:rPr>
          <w:rFonts w:ascii="GHEA Grapalat" w:hAnsi="GHEA Grapalat"/>
          <w:sz w:val="24"/>
          <w:szCs w:val="24"/>
          <w:lang w:val="hy-AM"/>
        </w:rPr>
        <w:t xml:space="preserve">է </w:t>
      </w:r>
      <w:r w:rsidR="0096561C" w:rsidRPr="00F114BE">
        <w:rPr>
          <w:rFonts w:ascii="GHEA Grapalat" w:hAnsi="GHEA Grapalat"/>
          <w:sz w:val="24"/>
          <w:szCs w:val="24"/>
          <w:lang w:val="hy-AM"/>
        </w:rPr>
        <w:t>202</w:t>
      </w:r>
      <w:r w:rsidR="008A4836" w:rsidRPr="00F114BE">
        <w:rPr>
          <w:rFonts w:ascii="GHEA Grapalat" w:hAnsi="GHEA Grapalat"/>
          <w:sz w:val="24"/>
          <w:szCs w:val="24"/>
          <w:lang w:val="hy-AM"/>
        </w:rPr>
        <w:t>3</w:t>
      </w:r>
      <w:r w:rsidR="0096561C" w:rsidRPr="00F114BE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A4836" w:rsidRPr="00F114BE">
        <w:rPr>
          <w:rFonts w:ascii="GHEA Grapalat" w:hAnsi="GHEA Grapalat"/>
          <w:sz w:val="24"/>
          <w:szCs w:val="24"/>
          <w:lang w:val="hy-AM"/>
        </w:rPr>
        <w:t>փետրվարի 24-</w:t>
      </w:r>
      <w:r w:rsidR="004B4177" w:rsidRPr="00F114BE">
        <w:rPr>
          <w:rFonts w:ascii="GHEA Grapalat" w:hAnsi="GHEA Grapalat"/>
          <w:sz w:val="24"/>
          <w:szCs w:val="24"/>
          <w:lang w:val="hy-AM"/>
        </w:rPr>
        <w:t>ը:</w:t>
      </w:r>
      <w:r w:rsidRPr="00FC25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250F">
        <w:rPr>
          <w:rFonts w:ascii="GHEA Grapalat" w:hAnsi="GHEA Grapalat" w:cs="Arial Unicode"/>
          <w:sz w:val="24"/>
          <w:szCs w:val="24"/>
          <w:lang w:val="pt-BR"/>
        </w:rPr>
        <w:t>(</w:t>
      </w:r>
      <w:r w:rsidRPr="00FC250F">
        <w:rPr>
          <w:rFonts w:ascii="GHEA Grapalat" w:hAnsi="GHEA Grapalat" w:cs="Arial Unicode"/>
          <w:b/>
          <w:bCs/>
          <w:sz w:val="24"/>
          <w:szCs w:val="24"/>
          <w:lang w:val="pt-BR"/>
        </w:rPr>
        <w:t>Հ</w:t>
      </w:r>
      <w:r w:rsidRPr="00FC250F">
        <w:rPr>
          <w:rFonts w:ascii="GHEA Grapalat" w:hAnsi="GHEA Grapalat" w:cs="Arial Unicode"/>
          <w:b/>
          <w:bCs/>
          <w:sz w:val="24"/>
          <w:szCs w:val="24"/>
          <w:lang w:val="hy-AM"/>
        </w:rPr>
        <w:t>այտերի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ուղարկման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հնարավորությունը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կ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արգելափակվի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hy-AM"/>
        </w:rPr>
        <w:t>Երևանի ժամանակով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ժամը 18:00-ին):</w:t>
      </w:r>
    </w:p>
    <w:p w14:paraId="5F3916A8" w14:textId="253FD0BA" w:rsidR="004B4177" w:rsidRPr="00CB43B0" w:rsidRDefault="00934087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934087">
        <w:rPr>
          <w:rFonts w:ascii="GHEA Grapalat" w:hAnsi="GHEA Grapalat"/>
          <w:b/>
          <w:sz w:val="24"/>
          <w:szCs w:val="24"/>
          <w:lang w:val="hy-AM"/>
        </w:rPr>
        <w:t>Պ</w:t>
      </w:r>
      <w:r w:rsidR="004B4177" w:rsidRPr="00934087">
        <w:rPr>
          <w:rFonts w:ascii="GHEA Grapalat" w:hAnsi="GHEA Grapalat"/>
          <w:b/>
          <w:sz w:val="24"/>
          <w:szCs w:val="24"/>
          <w:lang w:val="hy-AM"/>
        </w:rPr>
        <w:t>այմանագրեր</w:t>
      </w:r>
      <w:r w:rsidR="00E243EA" w:rsidRPr="00E243EA">
        <w:rPr>
          <w:rFonts w:ascii="GHEA Grapalat" w:hAnsi="GHEA Grapalat"/>
          <w:b/>
          <w:sz w:val="24"/>
          <w:szCs w:val="24"/>
          <w:lang w:val="hy-AM"/>
        </w:rPr>
        <w:t>ը</w:t>
      </w:r>
      <w:r w:rsidR="004B4177"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5514" w:rsidRPr="00CB43B0">
        <w:rPr>
          <w:rFonts w:ascii="GHEA Grapalat" w:hAnsi="GHEA Grapalat"/>
          <w:sz w:val="24"/>
          <w:szCs w:val="24"/>
          <w:lang w:val="hy-AM"/>
        </w:rPr>
        <w:t>կ</w:t>
      </w:r>
      <w:r w:rsidR="004B4177" w:rsidRPr="00CB43B0">
        <w:rPr>
          <w:rFonts w:ascii="GHEA Grapalat" w:hAnsi="GHEA Grapalat"/>
          <w:sz w:val="24"/>
          <w:szCs w:val="24"/>
          <w:lang w:val="hy-AM"/>
        </w:rPr>
        <w:t>կնքվ</w:t>
      </w:r>
      <w:r w:rsidR="00BA5514" w:rsidRPr="00CB43B0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1512E7" w:rsidRPr="00BA0FE1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</w:t>
      </w:r>
      <w:r w:rsidR="004B4177" w:rsidRPr="00BA0FE1">
        <w:rPr>
          <w:rFonts w:ascii="GHEA Grapalat" w:hAnsi="GHEA Grapalat"/>
          <w:sz w:val="24"/>
          <w:szCs w:val="24"/>
          <w:lang w:val="hy-AM"/>
        </w:rPr>
        <w:t>արդյունքներ</w:t>
      </w:r>
      <w:r w:rsidR="001512E7" w:rsidRPr="00BA0FE1">
        <w:rPr>
          <w:rFonts w:ascii="GHEA Grapalat" w:hAnsi="GHEA Grapalat"/>
          <w:sz w:val="24"/>
          <w:szCs w:val="24"/>
          <w:lang w:val="hy-AM"/>
        </w:rPr>
        <w:t>ը</w:t>
      </w:r>
      <w:r w:rsidR="004B4177" w:rsidRPr="00CB43B0">
        <w:rPr>
          <w:rFonts w:ascii="GHEA Grapalat" w:hAnsi="GHEA Grapalat"/>
          <w:sz w:val="24"/>
          <w:szCs w:val="24"/>
          <w:lang w:val="hy-AM"/>
        </w:rPr>
        <w:t xml:space="preserve"> հայտնի դառնալուց հետո 10</w:t>
      </w:r>
      <w:r w:rsidR="001512E7" w:rsidRPr="00DA0801">
        <w:rPr>
          <w:rFonts w:ascii="GHEA Grapalat" w:hAnsi="GHEA Grapalat"/>
          <w:sz w:val="24"/>
          <w:szCs w:val="24"/>
          <w:lang w:val="hy-AM"/>
        </w:rPr>
        <w:t>-</w:t>
      </w:r>
      <w:r w:rsidR="004B4177" w:rsidRPr="00CB43B0">
        <w:rPr>
          <w:rFonts w:ascii="GHEA Grapalat" w:hAnsi="GHEA Grapalat"/>
          <w:sz w:val="24"/>
          <w:szCs w:val="24"/>
          <w:lang w:val="hy-AM"/>
        </w:rPr>
        <w:t>օրյա ժամկետում:</w:t>
      </w:r>
    </w:p>
    <w:p w14:paraId="2C2703E6" w14:textId="21D99D1A" w:rsidR="004B4177" w:rsidRPr="00CB43B0" w:rsidRDefault="008C417F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832F9F">
        <w:rPr>
          <w:rFonts w:ascii="GHEA Grapalat" w:hAnsi="GHEA Grapalat"/>
          <w:b/>
          <w:bCs/>
          <w:sz w:val="24"/>
          <w:szCs w:val="24"/>
          <w:lang w:val="hy-AM"/>
        </w:rPr>
        <w:t>Նախագծերը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177" w:rsidRPr="00CB43B0">
        <w:rPr>
          <w:rFonts w:ascii="GHEA Grapalat" w:hAnsi="GHEA Grapalat"/>
          <w:sz w:val="24"/>
          <w:szCs w:val="24"/>
          <w:lang w:val="hy-AM"/>
        </w:rPr>
        <w:t xml:space="preserve">սկսվում և իրականացվում 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F721C0" w:rsidRPr="00F721C0">
        <w:rPr>
          <w:rFonts w:ascii="GHEA Grapalat" w:hAnsi="GHEA Grapalat"/>
          <w:b/>
          <w:sz w:val="24"/>
          <w:szCs w:val="24"/>
          <w:lang w:val="hy-AM"/>
        </w:rPr>
        <w:t>Պ</w:t>
      </w:r>
      <w:r w:rsidR="004B4177" w:rsidRPr="00F721C0">
        <w:rPr>
          <w:rFonts w:ascii="GHEA Grapalat" w:hAnsi="GHEA Grapalat"/>
          <w:b/>
          <w:sz w:val="24"/>
          <w:szCs w:val="24"/>
          <w:lang w:val="hy-AM"/>
        </w:rPr>
        <w:t>այմանագրում</w:t>
      </w:r>
      <w:r w:rsidR="004B4177" w:rsidRPr="00CB43B0">
        <w:rPr>
          <w:rFonts w:ascii="GHEA Grapalat" w:hAnsi="GHEA Grapalat"/>
          <w:sz w:val="24"/>
          <w:szCs w:val="24"/>
          <w:lang w:val="hy-AM"/>
        </w:rPr>
        <w:t xml:space="preserve"> նշված ժամկետներում:</w:t>
      </w:r>
    </w:p>
    <w:p w14:paraId="6FCD525D" w14:textId="68A92DAB" w:rsidR="004B4177" w:rsidRPr="00CB43B0" w:rsidRDefault="004B4177" w:rsidP="00C0103C">
      <w:pPr>
        <w:pStyle w:val="ListParagraph"/>
        <w:tabs>
          <w:tab w:val="left" w:pos="90"/>
          <w:tab w:val="left" w:pos="993"/>
        </w:tabs>
        <w:spacing w:before="120" w:line="360" w:lineRule="auto"/>
        <w:ind w:left="375" w:right="-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4F59C0C" w14:textId="6EB759A2" w:rsidR="00054F5B" w:rsidRPr="00CB43B0" w:rsidRDefault="00054F5B" w:rsidP="009B57F0">
      <w:pPr>
        <w:pStyle w:val="ListParagraph"/>
        <w:numPr>
          <w:ilvl w:val="0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>Ակնկալվող արդյունքները</w:t>
      </w:r>
    </w:p>
    <w:p w14:paraId="0AF69AA2" w14:textId="17F8D6A0" w:rsidR="00054F5B" w:rsidRPr="00CB43B0" w:rsidRDefault="00832F9F" w:rsidP="00D84563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after="0" w:line="360" w:lineRule="auto"/>
        <w:ind w:right="-2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54F5B" w:rsidRPr="00CB43B0">
        <w:rPr>
          <w:rFonts w:ascii="GHEA Grapalat" w:hAnsi="GHEA Grapalat" w:cs="Sylfaen"/>
          <w:sz w:val="24"/>
          <w:szCs w:val="24"/>
          <w:lang w:val="hy-AM"/>
        </w:rPr>
        <w:t>կատարման 35</w:t>
      </w:r>
      <w:r w:rsidR="00BA0FE1" w:rsidRPr="00BA0F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4F5B" w:rsidRPr="00CB43B0">
        <w:rPr>
          <w:rFonts w:ascii="GHEA Grapalat" w:hAnsi="GHEA Grapalat" w:cs="Sylfaen"/>
          <w:sz w:val="24"/>
          <w:szCs w:val="24"/>
          <w:lang w:val="hy-AM"/>
        </w:rPr>
        <w:t xml:space="preserve">ամիսը լրանալուց հետո </w:t>
      </w:r>
      <w:r w:rsidR="00054F5B" w:rsidRPr="00EB35B3">
        <w:rPr>
          <w:rFonts w:ascii="GHEA Grapalat" w:hAnsi="GHEA Grapalat" w:cs="Sylfaen"/>
          <w:b/>
          <w:sz w:val="24"/>
          <w:szCs w:val="24"/>
          <w:lang w:val="hy-AM"/>
        </w:rPr>
        <w:t>Խմբի</w:t>
      </w:r>
      <w:r w:rsidR="00054F5B" w:rsidRPr="00EB35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0801" w:rsidRPr="00DA0801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BA0FE1" w:rsidRPr="00DA0801">
        <w:rPr>
          <w:rFonts w:ascii="GHEA Grapalat" w:hAnsi="GHEA Grapalat" w:cs="Sylfaen"/>
          <w:b/>
          <w:sz w:val="24"/>
          <w:szCs w:val="24"/>
          <w:lang w:val="hy-AM"/>
        </w:rPr>
        <w:t>եկավարը</w:t>
      </w:r>
      <w:r w:rsidR="00054F5B" w:rsidRPr="00CB43B0">
        <w:rPr>
          <w:rFonts w:ascii="GHEA Grapalat" w:hAnsi="GHEA Grapalat" w:cs="Sylfaen"/>
          <w:sz w:val="24"/>
          <w:szCs w:val="24"/>
          <w:lang w:val="hy-AM"/>
        </w:rPr>
        <w:t xml:space="preserve"> պետք է </w:t>
      </w:r>
      <w:r w:rsidR="003E0A3E">
        <w:rPr>
          <w:rFonts w:ascii="GHEA Grapalat" w:hAnsi="GHEA Grapalat" w:cs="Sylfaen"/>
          <w:sz w:val="24"/>
          <w:szCs w:val="24"/>
          <w:lang w:val="hy-AM"/>
        </w:rPr>
        <w:t>ներկայացն</w:t>
      </w:r>
      <w:r w:rsidR="00BA0FE1" w:rsidRPr="00BA0FE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3521B9" w:rsidRPr="00EB35B3">
        <w:rPr>
          <w:rFonts w:ascii="GHEA Grapalat" w:hAnsi="GHEA Grapalat" w:cs="Sylfaen"/>
          <w:b/>
          <w:sz w:val="24"/>
          <w:szCs w:val="24"/>
          <w:lang w:val="hy-AM"/>
        </w:rPr>
        <w:t xml:space="preserve">Խմբի </w:t>
      </w:r>
      <w:r w:rsidR="003521B9" w:rsidRPr="003521B9">
        <w:rPr>
          <w:rFonts w:ascii="GHEA Grapalat" w:hAnsi="GHEA Grapalat" w:cs="Sylfaen"/>
          <w:sz w:val="24"/>
          <w:szCs w:val="24"/>
          <w:lang w:val="hy-AM"/>
        </w:rPr>
        <w:t>անդամների՝</w:t>
      </w:r>
      <w:r w:rsidR="00DD2B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4F5B" w:rsidRPr="001F718B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</w:t>
      </w:r>
      <w:r w:rsidR="00054F5B" w:rsidRPr="001F718B">
        <w:rPr>
          <w:rFonts w:ascii="GHEA Grapalat" w:hAnsi="GHEA Grapalat" w:cs="Sylfaen"/>
          <w:sz w:val="24"/>
          <w:szCs w:val="24"/>
          <w:lang w:val="hy-AM"/>
        </w:rPr>
        <w:t xml:space="preserve"> հրավերի «1</w:t>
      </w:r>
      <w:r w:rsidR="00653DDD" w:rsidRPr="001F718B">
        <w:rPr>
          <w:rFonts w:ascii="GHEA Grapalat" w:hAnsi="GHEA Grapalat" w:cs="Sylfaen"/>
          <w:sz w:val="24"/>
          <w:szCs w:val="24"/>
          <w:lang w:val="hy-AM"/>
        </w:rPr>
        <w:t>8</w:t>
      </w:r>
      <w:r w:rsidR="00054F5B" w:rsidRPr="001F718B">
        <w:rPr>
          <w:rFonts w:ascii="GHEA Grapalat" w:hAnsi="GHEA Grapalat" w:cs="Sylfaen"/>
          <w:sz w:val="24"/>
          <w:szCs w:val="24"/>
          <w:lang w:val="hy-AM"/>
        </w:rPr>
        <w:t>.</w:t>
      </w:r>
      <w:r w:rsidR="003E7ECA" w:rsidRPr="001F718B">
        <w:rPr>
          <w:rFonts w:ascii="GHEA Grapalat" w:hAnsi="GHEA Grapalat" w:cs="Sylfaen"/>
          <w:sz w:val="24"/>
          <w:szCs w:val="24"/>
          <w:lang w:val="hy-AM"/>
        </w:rPr>
        <w:t>2</w:t>
      </w:r>
      <w:r w:rsidR="00054F5B" w:rsidRPr="001F718B">
        <w:rPr>
          <w:rFonts w:ascii="GHEA Grapalat" w:hAnsi="GHEA Grapalat" w:cs="Sylfaen"/>
          <w:sz w:val="24"/>
          <w:szCs w:val="24"/>
          <w:lang w:val="hy-AM"/>
        </w:rPr>
        <w:t>.» ենթակետով</w:t>
      </w:r>
      <w:r w:rsidR="00054F5B" w:rsidRPr="00CB43B0">
        <w:rPr>
          <w:rFonts w:ascii="GHEA Grapalat" w:hAnsi="GHEA Grapalat" w:cs="Sylfaen"/>
          <w:sz w:val="24"/>
          <w:szCs w:val="24"/>
          <w:lang w:val="hy-AM"/>
        </w:rPr>
        <w:t xml:space="preserve"> սահմանված նշումով.</w:t>
      </w:r>
      <w:r w:rsidR="00DA0801" w:rsidRPr="00DA080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F635E0F" w14:textId="0A2DE498" w:rsidR="00B12763" w:rsidRPr="004D4D1B" w:rsidRDefault="00054F5B" w:rsidP="004D4D1B">
      <w:pPr>
        <w:spacing w:line="360" w:lineRule="auto"/>
        <w:ind w:left="709" w:right="-23"/>
        <w:jc w:val="both"/>
        <w:rPr>
          <w:rFonts w:ascii="GHEA Grapalat" w:hAnsi="GHEA Grapalat" w:cstheme="minorBidi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="00280384" w:rsidRPr="00280384">
        <w:rPr>
          <w:rFonts w:ascii="GHEA Grapalat" w:hAnsi="GHEA Grapalat" w:cs="Arial Unicode"/>
          <w:sz w:val="24"/>
          <w:szCs w:val="24"/>
          <w:lang w:val="hy-AM"/>
        </w:rPr>
        <w:t>.</w:t>
      </w:r>
      <w:r w:rsidR="00832F9F">
        <w:rPr>
          <w:rFonts w:ascii="GHEA Grapalat" w:hAnsi="GHEA Grapalat" w:cs="Arial Unicode"/>
          <w:sz w:val="24"/>
          <w:szCs w:val="24"/>
          <w:lang w:val="hy-AM"/>
        </w:rPr>
        <w:t>1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-ով ներկայացված գիտական և գիտատեխնիկական գործունեության </w:t>
      </w:r>
      <w:r w:rsidRPr="00F43BF4">
        <w:rPr>
          <w:rFonts w:ascii="GHEA Grapalat" w:hAnsi="GHEA Grapalat" w:cs="Arial Unicode"/>
          <w:sz w:val="24"/>
          <w:szCs w:val="24"/>
          <w:lang w:val="hy-AM"/>
        </w:rPr>
        <w:t>«1-</w:t>
      </w:r>
      <w:r w:rsidR="00540A6A" w:rsidRPr="00F43BF4">
        <w:rPr>
          <w:rFonts w:ascii="GHEA Grapalat" w:hAnsi="GHEA Grapalat" w:cs="Arial Unicode"/>
          <w:sz w:val="24"/>
          <w:szCs w:val="24"/>
          <w:lang w:val="hy-AM"/>
        </w:rPr>
        <w:t>5</w:t>
      </w:r>
      <w:r w:rsidRPr="00F43BF4">
        <w:rPr>
          <w:rFonts w:ascii="GHEA Grapalat" w:hAnsi="GHEA Grapalat" w:cs="Arial Unicode"/>
          <w:sz w:val="24"/>
          <w:szCs w:val="24"/>
          <w:lang w:val="hy-AM"/>
        </w:rPr>
        <w:t>»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բնագավառների մասնագիտություններով</w:t>
      </w:r>
      <w:r w:rsidR="004D4D1B" w:rsidRPr="004D4D1B">
        <w:rPr>
          <w:rFonts w:ascii="GHEA Grapalat" w:hAnsi="GHEA Grapalat" w:cs="Arial Unicode"/>
          <w:sz w:val="24"/>
          <w:szCs w:val="24"/>
          <w:lang w:val="hy-AM"/>
        </w:rPr>
        <w:t>`</w:t>
      </w:r>
    </w:p>
    <w:p w14:paraId="4428E087" w14:textId="53331193" w:rsidR="00054F5B" w:rsidRPr="00CB43B0" w:rsidRDefault="00054F5B" w:rsidP="0009582F">
      <w:pPr>
        <w:pStyle w:val="ListParagraph"/>
        <w:numPr>
          <w:ilvl w:val="1"/>
          <w:numId w:val="28"/>
        </w:numPr>
        <w:tabs>
          <w:tab w:val="left" w:pos="853"/>
        </w:tabs>
        <w:spacing w:after="0" w:line="360" w:lineRule="auto"/>
        <w:ind w:left="1701" w:right="-23" w:hanging="141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8B1449" w:rsidRPr="00CB43B0">
        <w:rPr>
          <w:rFonts w:ascii="GHEA Grapalat" w:hAnsi="GHEA Grapalat" w:cs="GHEA Grapalat"/>
          <w:sz w:val="24"/>
          <w:szCs w:val="24"/>
          <w:lang w:val="hy-AM"/>
        </w:rPr>
        <w:t xml:space="preserve">3 </w:t>
      </w:r>
      <w:r w:rsidR="00B12763" w:rsidRPr="00CB43B0">
        <w:rPr>
          <w:rFonts w:ascii="GHEA Grapalat" w:hAnsi="GHEA Grapalat" w:cs="GHEA Grapalat"/>
          <w:sz w:val="24"/>
          <w:szCs w:val="24"/>
          <w:lang w:val="hy-AM"/>
        </w:rPr>
        <w:t xml:space="preserve">գիտական հրապարակում </w:t>
      </w:r>
      <w:r w:rsidRPr="00832F9F">
        <w:rPr>
          <w:rFonts w:ascii="GHEA Grapalat" w:hAnsi="GHEA Grapalat" w:cs="GHEA Grapalat"/>
          <w:b/>
          <w:bCs/>
          <w:sz w:val="24"/>
          <w:szCs w:val="24"/>
          <w:lang w:val="hy-AM"/>
        </w:rPr>
        <w:t>ՄԳՇ</w:t>
      </w:r>
      <w:r w:rsidR="00A52C03" w:rsidRPr="00CB43B0">
        <w:rPr>
          <w:rFonts w:ascii="GHEA Grapalat" w:hAnsi="GHEA Grapalat" w:cs="GHEA Grapalat"/>
          <w:sz w:val="24"/>
          <w:szCs w:val="24"/>
          <w:lang w:val="hy-AM"/>
        </w:rPr>
        <w:t>-ում</w:t>
      </w:r>
      <w:r w:rsidR="00832F9F">
        <w:rPr>
          <w:rFonts w:ascii="GHEA Grapalat" w:hAnsi="GHEA Grapalat" w:cs="GHEA Grapalat"/>
          <w:sz w:val="24"/>
          <w:szCs w:val="24"/>
          <w:lang w:val="hy-AM"/>
        </w:rPr>
        <w:t>,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09691812" w14:textId="3655DA09" w:rsidR="00D30A03" w:rsidRPr="00CB43B0" w:rsidRDefault="00054F5B" w:rsidP="0009582F">
      <w:pPr>
        <w:pStyle w:val="ListParagraph"/>
        <w:numPr>
          <w:ilvl w:val="1"/>
          <w:numId w:val="28"/>
        </w:numPr>
        <w:tabs>
          <w:tab w:val="left" w:pos="853"/>
        </w:tabs>
        <w:spacing w:after="0" w:line="360" w:lineRule="auto"/>
        <w:ind w:left="1701" w:right="-23" w:hanging="141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կամ </w:t>
      </w:r>
      <w:r w:rsidR="008B1449" w:rsidRPr="00CB43B0">
        <w:rPr>
          <w:rFonts w:ascii="GHEA Grapalat" w:hAnsi="GHEA Grapalat" w:cs="GHEA Grapalat"/>
          <w:sz w:val="24"/>
          <w:szCs w:val="24"/>
          <w:lang w:val="hy-AM"/>
        </w:rPr>
        <w:t>1</w:t>
      </w:r>
      <w:r w:rsidR="00D30A03" w:rsidRPr="00CB43B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832F9F">
        <w:rPr>
          <w:rFonts w:ascii="GHEA Grapalat" w:hAnsi="GHEA Grapalat" w:cs="GHEA Grapalat"/>
          <w:b/>
          <w:bCs/>
          <w:sz w:val="24"/>
          <w:szCs w:val="24"/>
          <w:lang w:val="hy-AM"/>
        </w:rPr>
        <w:t>Մենագրություն</w:t>
      </w:r>
      <w:r w:rsidR="00D30A03" w:rsidRPr="00CB43B0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6368A338" w14:textId="36B69202" w:rsidR="00054F5B" w:rsidRPr="00CB43B0" w:rsidRDefault="00054F5B" w:rsidP="004D4D1B">
      <w:pPr>
        <w:spacing w:line="360" w:lineRule="auto"/>
        <w:ind w:left="709" w:right="-2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32F9F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="00451F6D" w:rsidRPr="00832F9F">
        <w:rPr>
          <w:rFonts w:ascii="GHEA Grapalat" w:hAnsi="GHEA Grapalat" w:cs="Arial Unicode"/>
          <w:sz w:val="24"/>
          <w:szCs w:val="24"/>
          <w:lang w:val="hy-AM"/>
        </w:rPr>
        <w:t>.</w:t>
      </w:r>
      <w:r w:rsidRPr="00832F9F">
        <w:rPr>
          <w:rFonts w:ascii="GHEA Grapalat" w:hAnsi="GHEA Grapalat" w:cs="Arial Unicode"/>
          <w:sz w:val="24"/>
          <w:szCs w:val="24"/>
          <w:lang w:val="hy-AM"/>
        </w:rPr>
        <w:t>1-ով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</w:t>
      </w:r>
      <w:r w:rsidRPr="006E09A9">
        <w:rPr>
          <w:rFonts w:ascii="GHEA Grapalat" w:hAnsi="GHEA Grapalat" w:cs="Arial Unicode"/>
          <w:sz w:val="24"/>
          <w:szCs w:val="24"/>
          <w:lang w:val="hy-AM"/>
        </w:rPr>
        <w:t>«6»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բնագավառի մասնագիտություններով`</w:t>
      </w:r>
    </w:p>
    <w:p w14:paraId="2CC1AF4D" w14:textId="0D3B9850" w:rsidR="00054F5B" w:rsidRPr="00832F9F" w:rsidRDefault="00054F5B" w:rsidP="0009582F">
      <w:pPr>
        <w:pStyle w:val="ListParagraph"/>
        <w:numPr>
          <w:ilvl w:val="1"/>
          <w:numId w:val="28"/>
        </w:numPr>
        <w:tabs>
          <w:tab w:val="left" w:pos="851"/>
        </w:tabs>
        <w:spacing w:after="0" w:line="360" w:lineRule="auto"/>
        <w:ind w:left="1701" w:right="-23" w:hanging="141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8B1449" w:rsidRPr="00CB43B0">
        <w:rPr>
          <w:rFonts w:ascii="GHEA Grapalat" w:hAnsi="GHEA Grapalat" w:cs="GHEA Grapalat"/>
          <w:sz w:val="24"/>
          <w:szCs w:val="24"/>
          <w:lang w:val="hy-AM"/>
        </w:rPr>
        <w:t>2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 գիտական հրապարակում </w:t>
      </w:r>
      <w:r w:rsidRPr="004D4D1B">
        <w:rPr>
          <w:rFonts w:ascii="GHEA Grapalat" w:hAnsi="GHEA Grapalat" w:cs="GHEA Grapalat"/>
          <w:b/>
          <w:bCs/>
          <w:sz w:val="24"/>
          <w:szCs w:val="24"/>
          <w:lang w:val="hy-AM"/>
        </w:rPr>
        <w:t>ՄԳՇ</w:t>
      </w:r>
      <w:r w:rsidR="00A52C03" w:rsidRPr="00CB43B0">
        <w:rPr>
          <w:rFonts w:ascii="GHEA Grapalat" w:hAnsi="GHEA Grapalat" w:cs="GHEA Grapalat"/>
          <w:sz w:val="24"/>
          <w:szCs w:val="24"/>
          <w:lang w:val="hy-AM"/>
        </w:rPr>
        <w:t>-ում</w:t>
      </w:r>
      <w:r w:rsidRPr="00832F9F">
        <w:rPr>
          <w:rFonts w:ascii="GHEA Grapalat" w:hAnsi="GHEA Grapalat" w:cs="GHEA Grapalat"/>
          <w:sz w:val="24"/>
          <w:szCs w:val="24"/>
          <w:lang w:val="hy-AM"/>
        </w:rPr>
        <w:t>,</w:t>
      </w:r>
    </w:p>
    <w:p w14:paraId="3C6E1B35" w14:textId="11700D14" w:rsidR="00054F5B" w:rsidRPr="004D4D1B" w:rsidRDefault="00054F5B" w:rsidP="0009582F">
      <w:pPr>
        <w:pStyle w:val="ListParagraph"/>
        <w:numPr>
          <w:ilvl w:val="1"/>
          <w:numId w:val="28"/>
        </w:numPr>
        <w:tabs>
          <w:tab w:val="left" w:pos="851"/>
        </w:tabs>
        <w:spacing w:after="0" w:line="360" w:lineRule="auto"/>
        <w:ind w:left="1701" w:right="-23" w:hanging="141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32F9F">
        <w:rPr>
          <w:rFonts w:ascii="GHEA Grapalat" w:hAnsi="GHEA Grapalat" w:cs="GHEA Grapalat"/>
          <w:sz w:val="24"/>
          <w:szCs w:val="24"/>
          <w:lang w:val="hy-AM"/>
        </w:rPr>
        <w:t xml:space="preserve">կամ </w:t>
      </w:r>
      <w:r w:rsidR="008B1449" w:rsidRPr="00832F9F">
        <w:rPr>
          <w:rFonts w:ascii="GHEA Grapalat" w:hAnsi="GHEA Grapalat" w:cs="GHEA Grapalat"/>
          <w:sz w:val="24"/>
          <w:szCs w:val="24"/>
          <w:lang w:val="hy-AM"/>
        </w:rPr>
        <w:t>1</w:t>
      </w:r>
      <w:r w:rsidR="009C2B35" w:rsidRPr="00832F9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D4D1B">
        <w:rPr>
          <w:rFonts w:ascii="GHEA Grapalat" w:hAnsi="GHEA Grapalat" w:cs="GHEA Grapalat"/>
          <w:b/>
          <w:bCs/>
          <w:sz w:val="24"/>
          <w:szCs w:val="24"/>
          <w:lang w:val="hy-AM"/>
        </w:rPr>
        <w:t>Մենագրություն</w:t>
      </w:r>
      <w:r w:rsidRPr="004D4D1B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32F2AE73" w14:textId="233059B5" w:rsidR="00054F5B" w:rsidRPr="00CB43B0" w:rsidRDefault="00832F9F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lastRenderedPageBreak/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54F5B" w:rsidRPr="00CB43B0">
        <w:rPr>
          <w:rFonts w:ascii="GHEA Grapalat" w:hAnsi="GHEA Grapalat" w:cs="Arial Unicode"/>
          <w:sz w:val="24"/>
          <w:szCs w:val="24"/>
          <w:lang w:val="hy-AM"/>
        </w:rPr>
        <w:t xml:space="preserve">ավարտից հետո (60 ամսվա կտրվածքով) </w:t>
      </w:r>
      <w:r w:rsidR="00054F5B" w:rsidRPr="00832F9F">
        <w:rPr>
          <w:rFonts w:ascii="GHEA Grapalat" w:hAnsi="GHEA Grapalat" w:cs="Arial Unicode"/>
          <w:b/>
          <w:bCs/>
          <w:sz w:val="24"/>
          <w:szCs w:val="24"/>
          <w:lang w:val="hy-AM"/>
        </w:rPr>
        <w:t>Խմբի</w:t>
      </w:r>
      <w:r w:rsidR="00054F5B" w:rsidRPr="00CB43B0">
        <w:rPr>
          <w:rFonts w:ascii="GHEA Grapalat" w:hAnsi="GHEA Grapalat" w:cs="Arial Unicode"/>
          <w:sz w:val="24"/>
          <w:szCs w:val="24"/>
          <w:lang w:val="hy-AM"/>
        </w:rPr>
        <w:t xml:space="preserve"> անդամները պետք է ունենան </w:t>
      </w:r>
      <w:r w:rsidR="00054F5B" w:rsidRPr="001F718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Մրցույթի</w:t>
      </w:r>
      <w:r w:rsidR="00054F5B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հրավերի «1</w:t>
      </w:r>
      <w:r w:rsidR="00703364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8</w:t>
      </w:r>
      <w:r w:rsidR="00054F5B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DD25E8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054F5B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.» ենթակետով</w:t>
      </w:r>
      <w:r w:rsidR="00054F5B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սահմանված նշումով`</w:t>
      </w:r>
    </w:p>
    <w:p w14:paraId="5ED5E8EB" w14:textId="100078BB" w:rsidR="008B1449" w:rsidRPr="00CB43B0" w:rsidRDefault="004028EE" w:rsidP="00CA4374">
      <w:pPr>
        <w:pStyle w:val="ListParagraph"/>
        <w:numPr>
          <w:ilvl w:val="2"/>
          <w:numId w:val="4"/>
        </w:numPr>
        <w:spacing w:before="120" w:line="360" w:lineRule="auto"/>
        <w:ind w:left="709" w:right="-25" w:hanging="4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32F9F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="000923A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="00401A97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832F9F">
        <w:rPr>
          <w:rFonts w:ascii="GHEA Grapalat" w:hAnsi="GHEA Grapalat" w:cs="Arial Unicode"/>
          <w:sz w:val="24"/>
          <w:szCs w:val="24"/>
          <w:lang w:val="hy-AM"/>
        </w:rPr>
        <w:t>1-ով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</w:t>
      </w:r>
      <w:r w:rsidRPr="006E09A9">
        <w:rPr>
          <w:rFonts w:ascii="GHEA Grapalat" w:hAnsi="GHEA Grapalat" w:cs="Arial Unicode"/>
          <w:sz w:val="24"/>
          <w:szCs w:val="24"/>
          <w:lang w:val="hy-AM"/>
        </w:rPr>
        <w:t>«1-5»</w:t>
      </w:r>
      <w:r w:rsidRPr="00CB43B0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բնագավառների մասնագիտություններով՝ </w:t>
      </w:r>
    </w:p>
    <w:p w14:paraId="54E025AB" w14:textId="51C458D3" w:rsidR="00054F5B" w:rsidRPr="00CB43B0" w:rsidRDefault="004028EE" w:rsidP="00D466B5">
      <w:pPr>
        <w:pStyle w:val="ListParagraph"/>
        <w:numPr>
          <w:ilvl w:val="2"/>
          <w:numId w:val="31"/>
        </w:numPr>
        <w:spacing w:before="120" w:line="360" w:lineRule="auto"/>
        <w:ind w:left="1568" w:right="-25" w:hanging="40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70109B" w:rsidRPr="00CB43B0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 գիտական հրապարակում</w:t>
      </w:r>
      <w:r w:rsidR="0012172A" w:rsidRPr="0012172A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A4374">
        <w:rPr>
          <w:rFonts w:ascii="GHEA Grapalat" w:hAnsi="GHEA Grapalat" w:cs="GHEA Grapalat"/>
          <w:b/>
          <w:bCs/>
          <w:sz w:val="24"/>
          <w:szCs w:val="24"/>
          <w:lang w:val="hy-AM"/>
        </w:rPr>
        <w:t>ՄԳՇ</w:t>
      </w:r>
      <w:r w:rsidR="00A52C03" w:rsidRPr="00CB43B0">
        <w:rPr>
          <w:rFonts w:ascii="GHEA Grapalat" w:hAnsi="GHEA Grapalat" w:cs="GHEA Grapalat"/>
          <w:sz w:val="24"/>
          <w:szCs w:val="24"/>
          <w:lang w:val="hy-AM"/>
        </w:rPr>
        <w:t>-ում</w:t>
      </w:r>
      <w:r w:rsidRPr="00CB43B0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որոնցից առնվազն երկուսը՝ Q1 և առնվազն երկուսը՝ Q2 քառորդներում ընդգրկված </w:t>
      </w:r>
      <w:r w:rsidR="00A52C03" w:rsidRPr="00CB43B0">
        <w:rPr>
          <w:rFonts w:ascii="GHEA Grapalat" w:hAnsi="GHEA Grapalat"/>
          <w:sz w:val="24"/>
          <w:szCs w:val="24"/>
          <w:lang w:val="hy-AM"/>
        </w:rPr>
        <w:t>պարբերականներում</w:t>
      </w:r>
      <w:r w:rsidR="00E243EA">
        <w:rPr>
          <w:rFonts w:ascii="GHEA Grapalat" w:hAnsi="GHEA Grapalat"/>
          <w:sz w:val="24"/>
          <w:szCs w:val="24"/>
          <w:lang w:val="hy-AM"/>
        </w:rPr>
        <w:t>,</w:t>
      </w:r>
    </w:p>
    <w:p w14:paraId="0FF0F1EE" w14:textId="3BCEA714" w:rsidR="008B1449" w:rsidRPr="00CB43B0" w:rsidRDefault="008B1449" w:rsidP="00D466B5">
      <w:pPr>
        <w:pStyle w:val="ListParagraph"/>
        <w:numPr>
          <w:ilvl w:val="2"/>
          <w:numId w:val="31"/>
        </w:numPr>
        <w:spacing w:before="120" w:line="360" w:lineRule="auto"/>
        <w:ind w:left="1568" w:right="-25" w:hanging="40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կամ 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CB43B0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CA437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Մենագրություն</w:t>
      </w:r>
      <w:r w:rsidR="004D4D1B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:</w:t>
      </w:r>
    </w:p>
    <w:p w14:paraId="641AA56B" w14:textId="75373C1B" w:rsidR="004028EE" w:rsidRPr="00CB43B0" w:rsidRDefault="004028EE" w:rsidP="00CA4374">
      <w:pPr>
        <w:pStyle w:val="ListParagraph"/>
        <w:numPr>
          <w:ilvl w:val="2"/>
          <w:numId w:val="4"/>
        </w:numPr>
        <w:tabs>
          <w:tab w:val="left" w:pos="90"/>
        </w:tabs>
        <w:spacing w:before="120" w:line="360" w:lineRule="auto"/>
        <w:ind w:left="709" w:right="-25" w:hanging="4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="00E243EA" w:rsidRPr="00E243EA">
        <w:rPr>
          <w:rFonts w:ascii="GHEA Grapalat" w:hAnsi="GHEA Grapalat" w:cs="Arial Unicode"/>
          <w:sz w:val="24"/>
          <w:szCs w:val="24"/>
          <w:lang w:val="hy-AM"/>
        </w:rPr>
        <w:t>.1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-ով ներկայացված գիտական և գիտատեխնիկական գործունեության </w:t>
      </w:r>
      <w:r w:rsidRPr="006E09A9">
        <w:rPr>
          <w:rFonts w:ascii="GHEA Grapalat" w:hAnsi="GHEA Grapalat" w:cs="Arial Unicode"/>
          <w:sz w:val="24"/>
          <w:szCs w:val="24"/>
          <w:lang w:val="hy-AM"/>
        </w:rPr>
        <w:t>«6»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բնագավառի մասնագիտություններով`</w:t>
      </w:r>
    </w:p>
    <w:p w14:paraId="633308DE" w14:textId="242E8CF3" w:rsidR="004028EE" w:rsidRPr="00CB43B0" w:rsidRDefault="004028EE" w:rsidP="00CA4374">
      <w:pPr>
        <w:pStyle w:val="ListParagraph"/>
        <w:numPr>
          <w:ilvl w:val="0"/>
          <w:numId w:val="12"/>
        </w:numPr>
        <w:tabs>
          <w:tab w:val="left" w:pos="90"/>
        </w:tabs>
        <w:spacing w:before="120" w:line="360" w:lineRule="auto"/>
        <w:ind w:left="1560" w:right="-25" w:hanging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70109B" w:rsidRPr="00CB43B0">
        <w:rPr>
          <w:rFonts w:ascii="GHEA Grapalat" w:hAnsi="GHEA Grapalat" w:cs="GHEA Grapalat"/>
          <w:sz w:val="24"/>
          <w:szCs w:val="24"/>
          <w:lang w:val="hy-AM"/>
        </w:rPr>
        <w:t>6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 գիտական հրապարակում</w:t>
      </w:r>
      <w:r w:rsidR="00D01AE6" w:rsidRPr="00D01AE6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02BF5">
        <w:rPr>
          <w:rFonts w:ascii="GHEA Grapalat" w:hAnsi="GHEA Grapalat" w:cs="GHEA Grapalat"/>
          <w:b/>
          <w:bCs/>
          <w:sz w:val="24"/>
          <w:szCs w:val="24"/>
          <w:lang w:val="hy-AM"/>
        </w:rPr>
        <w:t>ՄԳՇ</w:t>
      </w:r>
      <w:r w:rsidR="00A52C03" w:rsidRPr="00D01AE6">
        <w:rPr>
          <w:rFonts w:ascii="GHEA Grapalat" w:hAnsi="GHEA Grapalat" w:cs="GHEA Grapalat"/>
          <w:sz w:val="24"/>
          <w:szCs w:val="24"/>
          <w:lang w:val="hy-AM"/>
        </w:rPr>
        <w:t>-ում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որոնցից առնվազն </w:t>
      </w:r>
      <w:r w:rsidR="00AE12F2" w:rsidRPr="00CB43B0">
        <w:rPr>
          <w:rFonts w:ascii="GHEA Grapalat" w:hAnsi="GHEA Grapalat"/>
          <w:sz w:val="24"/>
          <w:szCs w:val="24"/>
          <w:lang w:val="hy-AM"/>
        </w:rPr>
        <w:t>երկուսը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՝ Q1 և առնվազն </w:t>
      </w:r>
      <w:r w:rsidR="00AE12F2" w:rsidRPr="00CB43B0">
        <w:rPr>
          <w:rFonts w:ascii="GHEA Grapalat" w:hAnsi="GHEA Grapalat"/>
          <w:sz w:val="24"/>
          <w:szCs w:val="24"/>
          <w:lang w:val="hy-AM"/>
        </w:rPr>
        <w:t>երկուսը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՝ Q2 քառորդներում ընդգրկված </w:t>
      </w:r>
      <w:r w:rsidR="00A52C03" w:rsidRPr="00CB43B0">
        <w:rPr>
          <w:rFonts w:ascii="GHEA Grapalat" w:hAnsi="GHEA Grapalat"/>
          <w:sz w:val="24"/>
          <w:szCs w:val="24"/>
          <w:lang w:val="hy-AM"/>
        </w:rPr>
        <w:t>պարբերականներում</w:t>
      </w:r>
      <w:r w:rsidRPr="00CB43B0">
        <w:rPr>
          <w:rFonts w:ascii="GHEA Grapalat" w:hAnsi="GHEA Grapalat"/>
          <w:sz w:val="24"/>
          <w:szCs w:val="24"/>
          <w:lang w:val="hy-AM"/>
        </w:rPr>
        <w:t>,</w:t>
      </w:r>
    </w:p>
    <w:p w14:paraId="7DD9252F" w14:textId="3B5D0813" w:rsidR="004028EE" w:rsidRPr="00CB43B0" w:rsidRDefault="004028EE" w:rsidP="00CA4374">
      <w:pPr>
        <w:pStyle w:val="ListParagraph"/>
        <w:numPr>
          <w:ilvl w:val="0"/>
          <w:numId w:val="12"/>
        </w:numPr>
        <w:tabs>
          <w:tab w:val="left" w:pos="90"/>
        </w:tabs>
        <w:spacing w:before="120" w:line="360" w:lineRule="auto"/>
        <w:ind w:left="1560" w:right="-25" w:hanging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կամ </w:t>
      </w:r>
      <w:r w:rsidR="008B1449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243E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Մենագրություն</w:t>
      </w:r>
      <w:r w:rsidRPr="00CB43B0">
        <w:rPr>
          <w:rFonts w:ascii="GHEA Grapalat" w:eastAsia="GHEA Grapalat" w:hAnsi="GHEA Grapalat" w:cs="GHEA Grapalat"/>
          <w:sz w:val="24"/>
          <w:szCs w:val="24"/>
          <w:lang w:val="en-US"/>
        </w:rPr>
        <w:t>:</w:t>
      </w:r>
    </w:p>
    <w:p w14:paraId="446E91A9" w14:textId="2529C060" w:rsidR="00AD103D" w:rsidRPr="00CB43B0" w:rsidRDefault="0091123A" w:rsidP="004B2470">
      <w:pPr>
        <w:pStyle w:val="ListParagraph"/>
        <w:tabs>
          <w:tab w:val="left" w:pos="90"/>
        </w:tabs>
        <w:spacing w:before="120" w:line="360" w:lineRule="auto"/>
        <w:ind w:left="0"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 Unicode"/>
          <w:b/>
          <w:sz w:val="24"/>
          <w:szCs w:val="24"/>
          <w:lang w:val="hy-AM"/>
        </w:rPr>
        <w:tab/>
      </w:r>
      <w:r>
        <w:rPr>
          <w:rFonts w:ascii="GHEA Grapalat" w:hAnsi="GHEA Grapalat" w:cs="Arial Unicode"/>
          <w:b/>
          <w:sz w:val="24"/>
          <w:szCs w:val="24"/>
          <w:lang w:val="hy-AM"/>
        </w:rPr>
        <w:tab/>
      </w:r>
      <w:r w:rsidR="004B2470">
        <w:rPr>
          <w:rFonts w:ascii="GHEA Grapalat" w:hAnsi="GHEA Grapalat" w:cs="Arial Unicode"/>
          <w:b/>
          <w:sz w:val="24"/>
          <w:szCs w:val="24"/>
          <w:lang w:val="hy-AM"/>
        </w:rPr>
        <w:t>Մ</w:t>
      </w:r>
      <w:r w:rsidR="00AD103D" w:rsidRPr="00CB43B0">
        <w:rPr>
          <w:rFonts w:ascii="GHEA Grapalat" w:hAnsi="GHEA Grapalat" w:cs="Arial Unicode"/>
          <w:b/>
          <w:sz w:val="24"/>
          <w:szCs w:val="24"/>
          <w:lang w:val="hy-AM"/>
        </w:rPr>
        <w:t>եկ Մենագրությունը համարժեք է ՄԳՇ</w:t>
      </w:r>
      <w:r w:rsidR="00EB46F8" w:rsidRPr="00D01AE6">
        <w:rPr>
          <w:rFonts w:ascii="GHEA Grapalat" w:hAnsi="GHEA Grapalat" w:cs="GHEA Grapalat"/>
          <w:sz w:val="24"/>
          <w:szCs w:val="24"/>
          <w:lang w:val="hy-AM"/>
        </w:rPr>
        <w:t>-ում</w:t>
      </w:r>
      <w:r w:rsidR="00AD103D" w:rsidRPr="00CB43B0">
        <w:rPr>
          <w:rFonts w:ascii="GHEA Grapalat" w:hAnsi="GHEA Grapalat" w:cs="Arial Unicode"/>
          <w:b/>
          <w:sz w:val="24"/>
          <w:szCs w:val="24"/>
          <w:lang w:val="hy-AM"/>
        </w:rPr>
        <w:t xml:space="preserve"> ընդգրկված 4 հրապարակման:</w:t>
      </w:r>
    </w:p>
    <w:p w14:paraId="3A556181" w14:textId="763E145A" w:rsidR="004028EE" w:rsidRPr="00CB43B0" w:rsidRDefault="004028EE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532C5D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532C5D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արդյունք ներկայացված գիտական հրապարակումներից առնվազն կեսում </w:t>
      </w:r>
      <w:r w:rsidRPr="00532C5D">
        <w:rPr>
          <w:rFonts w:ascii="GHEA Grapalat" w:hAnsi="GHEA Grapalat"/>
          <w:b/>
          <w:bCs/>
          <w:sz w:val="24"/>
          <w:szCs w:val="24"/>
          <w:lang w:val="hy-AM"/>
        </w:rPr>
        <w:t>Խմբի ղեկավարը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պետք է լինի կամ առաջին</w:t>
      </w:r>
      <w:r w:rsidR="00EB46F8" w:rsidRPr="003521B9">
        <w:rPr>
          <w:rFonts w:ascii="GHEA Grapalat" w:hAnsi="GHEA Grapalat"/>
          <w:sz w:val="24"/>
          <w:szCs w:val="24"/>
          <w:lang w:val="hy-AM"/>
        </w:rPr>
        <w:t>,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կամ վերջին</w:t>
      </w:r>
      <w:r w:rsidR="00EB46F8" w:rsidRPr="003521B9">
        <w:rPr>
          <w:rFonts w:ascii="GHEA Grapalat" w:hAnsi="GHEA Grapalat"/>
          <w:sz w:val="24"/>
          <w:szCs w:val="24"/>
          <w:lang w:val="hy-AM"/>
        </w:rPr>
        <w:t>,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կամ նամակագրություն վարող (corresponding author)</w:t>
      </w:r>
      <w:r w:rsidR="0091123A">
        <w:rPr>
          <w:rFonts w:ascii="GHEA Grapalat" w:hAnsi="GHEA Grapalat"/>
          <w:sz w:val="24"/>
          <w:szCs w:val="24"/>
          <w:lang w:val="hy-AM"/>
        </w:rPr>
        <w:t xml:space="preserve"> հեղինակ</w:t>
      </w:r>
      <w:r w:rsidR="00EB46F8" w:rsidRPr="003521B9">
        <w:rPr>
          <w:rFonts w:ascii="GHEA Grapalat" w:hAnsi="GHEA Grapalat"/>
          <w:sz w:val="24"/>
          <w:szCs w:val="24"/>
          <w:lang w:val="hy-AM"/>
        </w:rPr>
        <w:t>,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կամ ունենա որևէ համարժեք նշում:</w:t>
      </w:r>
    </w:p>
    <w:p w14:paraId="779A9306" w14:textId="7FBF4A99" w:rsidR="004028EE" w:rsidRPr="00581CE0" w:rsidRDefault="00532C5D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028EE" w:rsidRPr="00CB43B0">
        <w:rPr>
          <w:rFonts w:ascii="GHEA Grapalat" w:hAnsi="GHEA Grapalat" w:cs="Arial Unicode"/>
          <w:sz w:val="24"/>
          <w:szCs w:val="24"/>
          <w:lang w:val="hy-AM"/>
        </w:rPr>
        <w:t xml:space="preserve">կատարման արդյունքում </w:t>
      </w:r>
      <w:r w:rsidR="0078631E" w:rsidRPr="006E09A9">
        <w:rPr>
          <w:rFonts w:ascii="GHEA Grapalat" w:hAnsi="GHEA Grapalat" w:cs="Arial Unicode"/>
          <w:sz w:val="24"/>
          <w:szCs w:val="24"/>
          <w:lang w:val="hy-AM"/>
        </w:rPr>
        <w:t>«1-5»</w:t>
      </w:r>
      <w:r w:rsidR="0078631E" w:rsidRPr="00CB43B0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="0078631E" w:rsidRPr="00CB43B0">
        <w:rPr>
          <w:rFonts w:ascii="GHEA Grapalat" w:hAnsi="GHEA Grapalat" w:cs="Arial Unicode"/>
          <w:sz w:val="24"/>
          <w:szCs w:val="24"/>
          <w:lang w:val="hy-AM"/>
        </w:rPr>
        <w:t>բնագավառների մասնագիտություններով ակնկալվում է</w:t>
      </w:r>
      <w:r w:rsidR="006E09A9">
        <w:rPr>
          <w:rFonts w:ascii="GHEA Grapalat" w:hAnsi="GHEA Grapalat" w:cs="Arial Unicode"/>
          <w:sz w:val="24"/>
          <w:szCs w:val="24"/>
          <w:lang w:val="hy-AM"/>
        </w:rPr>
        <w:t xml:space="preserve"> 25</w:t>
      </w:r>
      <w:r w:rsidR="00B0756B">
        <w:rPr>
          <w:rFonts w:ascii="GHEA Grapalat" w:hAnsi="GHEA Grapalat" w:cs="Arial Unicode"/>
          <w:sz w:val="24"/>
          <w:szCs w:val="24"/>
          <w:lang w:val="hy-AM"/>
        </w:rPr>
        <w:t>000.</w:t>
      </w:r>
      <w:r w:rsidR="0078631E" w:rsidRPr="00CB43B0">
        <w:rPr>
          <w:rFonts w:ascii="GHEA Grapalat" w:hAnsi="GHEA Grapalat" w:cs="Arial Unicode"/>
          <w:sz w:val="24"/>
          <w:szCs w:val="24"/>
          <w:lang w:val="hy-AM"/>
        </w:rPr>
        <w:t>0 հազար ՀՀ դրամ</w:t>
      </w:r>
      <w:r w:rsidR="004C1CB0" w:rsidRPr="004C1CB0">
        <w:rPr>
          <w:rFonts w:ascii="GHEA Grapalat" w:hAnsi="GHEA Grapalat" w:cs="Arial Unicode"/>
          <w:sz w:val="24"/>
          <w:szCs w:val="24"/>
          <w:lang w:val="hy-AM"/>
        </w:rPr>
        <w:t>ը</w:t>
      </w:r>
      <w:r w:rsidR="0078631E" w:rsidRPr="00CB43B0">
        <w:rPr>
          <w:rFonts w:ascii="GHEA Grapalat" w:hAnsi="GHEA Grapalat" w:cs="Arial Unicode"/>
          <w:sz w:val="24"/>
          <w:szCs w:val="24"/>
          <w:lang w:val="hy-AM"/>
        </w:rPr>
        <w:t xml:space="preserve">, իսկ </w:t>
      </w:r>
      <w:r w:rsidR="0078631E" w:rsidRPr="006E09A9">
        <w:rPr>
          <w:rFonts w:ascii="GHEA Grapalat" w:hAnsi="GHEA Grapalat" w:cs="Arial Unicode"/>
          <w:sz w:val="24"/>
          <w:szCs w:val="24"/>
          <w:lang w:val="hy-AM"/>
        </w:rPr>
        <w:t>«6»</w:t>
      </w:r>
      <w:r w:rsidR="0078631E" w:rsidRPr="00CB43B0">
        <w:rPr>
          <w:rFonts w:ascii="GHEA Grapalat" w:hAnsi="GHEA Grapalat" w:cs="Arial Unicode"/>
          <w:sz w:val="24"/>
          <w:szCs w:val="24"/>
          <w:lang w:val="hy-AM"/>
        </w:rPr>
        <w:t xml:space="preserve"> բնագավառի մասնագիտություններով</w:t>
      </w:r>
      <w:r w:rsidR="006E09A9">
        <w:rPr>
          <w:rFonts w:ascii="GHEA Grapalat" w:hAnsi="GHEA Grapalat" w:cs="Arial Unicode"/>
          <w:sz w:val="24"/>
          <w:szCs w:val="24"/>
          <w:lang w:val="hy-AM"/>
        </w:rPr>
        <w:t xml:space="preserve"> 15</w:t>
      </w:r>
      <w:r w:rsidR="00B0756B">
        <w:rPr>
          <w:rFonts w:ascii="GHEA Grapalat" w:hAnsi="GHEA Grapalat" w:cs="Arial Unicode"/>
          <w:sz w:val="24"/>
          <w:szCs w:val="24"/>
          <w:lang w:val="hy-AM"/>
        </w:rPr>
        <w:t>000.</w:t>
      </w:r>
      <w:r w:rsidR="0078631E" w:rsidRPr="00CB43B0">
        <w:rPr>
          <w:rFonts w:ascii="GHEA Grapalat" w:hAnsi="GHEA Grapalat" w:cs="Arial Unicode"/>
          <w:sz w:val="24"/>
          <w:szCs w:val="24"/>
          <w:lang w:val="hy-AM"/>
        </w:rPr>
        <w:t>0 հազար ՀՀ դրամը գերազանցող միջազգային գիտական դրամաշնորհի առնվազն մեկ դիմում (submitted grant)</w:t>
      </w:r>
      <w:r w:rsidR="004028EE" w:rsidRPr="00CB43B0">
        <w:rPr>
          <w:rFonts w:ascii="GHEA Grapalat" w:hAnsi="GHEA Grapalat"/>
          <w:sz w:val="24"/>
          <w:szCs w:val="24"/>
          <w:lang w:val="hy-AM"/>
        </w:rPr>
        <w:t>:</w:t>
      </w:r>
    </w:p>
    <w:p w14:paraId="03CF4246" w14:textId="4604FAFD" w:rsidR="00581CE0" w:rsidRPr="00CB43B0" w:rsidRDefault="00581CE0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«9</w:t>
      </w:r>
      <w:r w:rsidRPr="00163DD5">
        <w:rPr>
          <w:rFonts w:ascii="GHEA Grapalat" w:hAnsi="GHEA Grapalat"/>
          <w:sz w:val="24"/>
          <w:szCs w:val="24"/>
          <w:lang w:val="hy-AM"/>
        </w:rPr>
        <w:t>.2.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ենթակետում նշված պայմանը չկատարելը/կատարելը կանդրադառնա հետագայում </w:t>
      </w:r>
      <w:r w:rsidRPr="00532C5D">
        <w:rPr>
          <w:rFonts w:ascii="GHEA Grapalat" w:hAnsi="GHEA Grapalat"/>
          <w:b/>
          <w:bCs/>
          <w:sz w:val="24"/>
          <w:szCs w:val="24"/>
          <w:lang w:val="hy-AM"/>
        </w:rPr>
        <w:t>Կոմիտեի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հայտարարած մրցույթներին </w:t>
      </w:r>
      <w:r w:rsidRPr="00532C5D">
        <w:rPr>
          <w:rFonts w:ascii="GHEA Grapalat" w:hAnsi="GHEA Grapalat"/>
          <w:b/>
          <w:bCs/>
          <w:sz w:val="24"/>
          <w:szCs w:val="24"/>
          <w:lang w:val="hy-AM"/>
        </w:rPr>
        <w:t>Խմբի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անդամների կողմից ներկայացվ</w:t>
      </w:r>
      <w:r w:rsidRPr="00365C81">
        <w:rPr>
          <w:rFonts w:ascii="GHEA Grapalat" w:hAnsi="GHEA Grapalat"/>
          <w:sz w:val="24"/>
          <w:szCs w:val="24"/>
          <w:lang w:val="hy-AM"/>
        </w:rPr>
        <w:t>ող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հայտի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փորձագիտական գնահատականի վրա՝ դրանից հանելով/գումարելով տվյալ մրցույթում </w:t>
      </w:r>
      <w:r>
        <w:rPr>
          <w:rFonts w:ascii="GHEA Grapalat" w:hAnsi="GHEA Grapalat"/>
          <w:sz w:val="24"/>
          <w:szCs w:val="24"/>
          <w:lang w:val="hy-AM"/>
        </w:rPr>
        <w:t>հայտի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առավելագույն գնահատականի 5 տոկոսի չափով միավոր՝ </w:t>
      </w:r>
      <w:r w:rsidRPr="00195CBA">
        <w:rPr>
          <w:rFonts w:ascii="GHEA Grapalat" w:hAnsi="GHEA Grapalat"/>
          <w:b/>
          <w:bCs/>
          <w:sz w:val="24"/>
          <w:szCs w:val="24"/>
          <w:lang w:val="hy-AM"/>
        </w:rPr>
        <w:t>Խմբի ղեկավարի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ընդգրկված լինելու դեպքում և 1 տոկոսի չափով միավոր՝ </w:t>
      </w: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կատարողներից յուրաքանչյուրի դեպքում: Հանրագումարում կհանվի/կգումարվի տվյալ մրցույթում </w:t>
      </w:r>
      <w:r>
        <w:rPr>
          <w:rFonts w:ascii="GHEA Grapalat" w:hAnsi="GHEA Grapalat"/>
          <w:sz w:val="24"/>
          <w:szCs w:val="24"/>
          <w:lang w:val="hy-AM"/>
        </w:rPr>
        <w:t>հայտի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առավելագույն գնահատականի ոչ ավելի, </w:t>
      </w:r>
      <w:r>
        <w:rPr>
          <w:rFonts w:ascii="GHEA Grapalat" w:hAnsi="GHEA Grapalat"/>
          <w:sz w:val="24"/>
          <w:szCs w:val="24"/>
          <w:lang w:val="hy-AM"/>
        </w:rPr>
        <w:t>քան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5 տոկոսի չափով միավոր։ </w:t>
      </w:r>
      <w:r w:rsidRPr="003B5050">
        <w:rPr>
          <w:rFonts w:ascii="GHEA Grapalat" w:hAnsi="GHEA Grapalat"/>
          <w:sz w:val="24"/>
          <w:szCs w:val="24"/>
          <w:lang w:val="hy-AM"/>
        </w:rPr>
        <w:t xml:space="preserve">Հետագա մրցույթներին </w:t>
      </w:r>
      <w:r w:rsidRPr="003B5050">
        <w:rPr>
          <w:rFonts w:ascii="GHEA Grapalat" w:hAnsi="GHEA Grapalat"/>
          <w:b/>
          <w:bCs/>
          <w:sz w:val="24"/>
          <w:szCs w:val="24"/>
          <w:lang w:val="hy-AM"/>
        </w:rPr>
        <w:t>Խմբի</w:t>
      </w:r>
      <w:r w:rsidRPr="003B5050">
        <w:rPr>
          <w:rFonts w:ascii="GHEA Grapalat" w:hAnsi="GHEA Grapalat"/>
          <w:sz w:val="24"/>
          <w:szCs w:val="24"/>
          <w:lang w:val="hy-AM"/>
        </w:rPr>
        <w:t xml:space="preserve"> անդամների կողմից ներկայացված հայտի փորձագիտական գնահատականի </w:t>
      </w:r>
      <w:r w:rsidRPr="003B5050">
        <w:rPr>
          <w:rFonts w:ascii="GHEA Grapalat" w:hAnsi="GHEA Grapalat"/>
          <w:sz w:val="24"/>
          <w:szCs w:val="24"/>
          <w:lang w:val="hy-AM"/>
        </w:rPr>
        <w:lastRenderedPageBreak/>
        <w:t xml:space="preserve">նվազեցումը կչեղարկվի </w:t>
      </w:r>
      <w:r w:rsidRPr="003B5050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3B505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3B5050">
        <w:rPr>
          <w:rFonts w:ascii="GHEA Grapalat" w:hAnsi="GHEA Grapalat"/>
          <w:sz w:val="24"/>
          <w:szCs w:val="24"/>
          <w:lang w:val="hy-AM"/>
        </w:rPr>
        <w:t xml:space="preserve">ավարտից հետո </w:t>
      </w:r>
      <w:r w:rsidRPr="003B5050">
        <w:rPr>
          <w:rFonts w:ascii="GHEA Grapalat" w:hAnsi="GHEA Grapalat"/>
          <w:b/>
          <w:bCs/>
          <w:sz w:val="24"/>
          <w:szCs w:val="24"/>
          <w:lang w:val="hy-AM"/>
        </w:rPr>
        <w:t>Կոմիտե</w:t>
      </w:r>
      <w:r w:rsidRPr="003B5050">
        <w:rPr>
          <w:rFonts w:ascii="GHEA Grapalat" w:hAnsi="GHEA Grapalat"/>
          <w:sz w:val="24"/>
          <w:szCs w:val="24"/>
          <w:lang w:val="hy-AM"/>
        </w:rPr>
        <w:t xml:space="preserve"> ներկայացվող ամփոփիչ հաշվետվությունն ընդունելու մասին </w:t>
      </w:r>
      <w:r w:rsidRPr="003B505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Խորհ</w:t>
      </w:r>
      <w:r w:rsidR="005C7B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ր</w:t>
      </w:r>
      <w:r w:rsidRPr="003B505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դ</w:t>
      </w:r>
      <w:r w:rsidR="005C7B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</w:t>
      </w:r>
      <w:r w:rsidRPr="003B5050">
        <w:rPr>
          <w:rFonts w:ascii="GHEA Grapalat" w:hAnsi="GHEA Grapalat"/>
          <w:sz w:val="24"/>
          <w:szCs w:val="24"/>
          <w:lang w:val="hy-AM"/>
        </w:rPr>
        <w:t xml:space="preserve"> եզրակացության հիման վրա:</w:t>
      </w:r>
    </w:p>
    <w:p w14:paraId="1F0D0498" w14:textId="08655595" w:rsidR="004028EE" w:rsidRPr="0006449E" w:rsidRDefault="004028EE" w:rsidP="00581CE0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highlight w:val="yellow"/>
          <w:lang w:val="hy-AM"/>
        </w:rPr>
      </w:pPr>
    </w:p>
    <w:p w14:paraId="028F9005" w14:textId="27E57B82" w:rsidR="004028EE" w:rsidRPr="00581CE0" w:rsidRDefault="00532C5D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028EE" w:rsidRPr="00CB43B0">
        <w:rPr>
          <w:rFonts w:ascii="GHEA Grapalat" w:hAnsi="GHEA Grapalat" w:cs="Arial Unicode"/>
          <w:sz w:val="24"/>
          <w:szCs w:val="24"/>
          <w:lang w:val="hy-AM"/>
        </w:rPr>
        <w:t xml:space="preserve">իրականացման ընթացքում </w:t>
      </w:r>
      <w:r w:rsidR="004028EE" w:rsidRPr="00532C5D">
        <w:rPr>
          <w:rFonts w:ascii="GHEA Grapalat" w:hAnsi="GHEA Grapalat" w:cs="Arial Unicode"/>
          <w:b/>
          <w:bCs/>
          <w:sz w:val="24"/>
          <w:szCs w:val="24"/>
          <w:lang w:val="hy-AM"/>
        </w:rPr>
        <w:t>Խմբի</w:t>
      </w:r>
      <w:r w:rsidR="004028EE" w:rsidRPr="00CB43B0">
        <w:rPr>
          <w:rFonts w:ascii="GHEA Grapalat" w:hAnsi="GHEA Grapalat" w:cs="Arial Unicode"/>
          <w:sz w:val="24"/>
          <w:szCs w:val="24"/>
          <w:lang w:val="hy-AM"/>
        </w:rPr>
        <w:t xml:space="preserve"> անդամները պետք է ապահովեն </w:t>
      </w:r>
      <w:r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028EE" w:rsidRPr="00CB43B0">
        <w:rPr>
          <w:rFonts w:ascii="GHEA Grapalat" w:hAnsi="GHEA Grapalat" w:cs="Arial Unicode"/>
          <w:sz w:val="24"/>
          <w:szCs w:val="24"/>
          <w:lang w:val="hy-AM"/>
        </w:rPr>
        <w:t>և/կամ գիտության տվյալ բնագավառի վերաբերյալ գիտահանրամատչելի նյութերի ստեղծում և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23529" w:rsidRPr="0052352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23529" w:rsidRPr="0006449E">
        <w:rPr>
          <w:rFonts w:ascii="GHEA Grapalat" w:hAnsi="GHEA Grapalat" w:cs="Arial Unicode"/>
          <w:sz w:val="24"/>
          <w:szCs w:val="24"/>
          <w:lang w:val="hy-AM"/>
        </w:rPr>
        <w:t>հանրայնացում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028EE" w:rsidRPr="00CB43B0">
        <w:rPr>
          <w:rFonts w:ascii="GHEA Grapalat" w:hAnsi="GHEA Grapalat" w:cs="Arial Unicode"/>
          <w:sz w:val="24"/>
          <w:szCs w:val="24"/>
          <w:lang w:val="hy-AM"/>
        </w:rPr>
        <w:t xml:space="preserve">(հարցազրույցներ, հրապարակումներ գիտահանրամատչելի ամսագրերում, տեսանյութերի ստեղծում և տարածում, լայն լսարանի համար քննարկումների կազմակերպում և այլն), որոնք հաշվի կառնվեն </w:t>
      </w:r>
      <w:r w:rsidR="004028EE"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Խորհրդի</w:t>
      </w:r>
      <w:r w:rsidR="004028EE" w:rsidRPr="00CB43B0">
        <w:rPr>
          <w:rFonts w:ascii="GHEA Grapalat" w:hAnsi="GHEA Grapalat" w:cs="Arial Unicode"/>
          <w:sz w:val="24"/>
          <w:szCs w:val="24"/>
          <w:lang w:val="hy-AM"/>
        </w:rPr>
        <w:t xml:space="preserve"> կողմից </w:t>
      </w:r>
      <w:r w:rsidR="004028EE" w:rsidRPr="00316294">
        <w:rPr>
          <w:rFonts w:ascii="GHEA Grapalat" w:hAnsi="GHEA Grapalat" w:cs="Arial Unicode"/>
          <w:sz w:val="24"/>
          <w:szCs w:val="24"/>
          <w:lang w:val="hy-AM"/>
        </w:rPr>
        <w:t xml:space="preserve">ամփոփիչ </w:t>
      </w:r>
      <w:r w:rsidR="006C682E" w:rsidRPr="00316294">
        <w:rPr>
          <w:rFonts w:ascii="GHEA Grapalat" w:hAnsi="GHEA Grapalat" w:cs="Arial Unicode"/>
          <w:sz w:val="24"/>
          <w:szCs w:val="24"/>
          <w:lang w:val="hy-AM"/>
        </w:rPr>
        <w:t>հ</w:t>
      </w:r>
      <w:r w:rsidR="004028EE" w:rsidRPr="00316294">
        <w:rPr>
          <w:rFonts w:ascii="GHEA Grapalat" w:hAnsi="GHEA Grapalat" w:cs="Arial Unicode"/>
          <w:sz w:val="24"/>
          <w:szCs w:val="24"/>
          <w:lang w:val="hy-AM"/>
        </w:rPr>
        <w:t>աշվետվությունն ընդունելու</w:t>
      </w:r>
      <w:r w:rsidR="004028EE" w:rsidRPr="00CB43B0">
        <w:rPr>
          <w:rFonts w:ascii="GHEA Grapalat" w:hAnsi="GHEA Grapalat" w:cs="Arial Unicode"/>
          <w:sz w:val="24"/>
          <w:szCs w:val="24"/>
          <w:lang w:val="hy-AM"/>
        </w:rPr>
        <w:t xml:space="preserve"> մասին եզրակացություն տալիս:</w:t>
      </w:r>
    </w:p>
    <w:p w14:paraId="7BFBF6B1" w14:textId="080C89C3" w:rsidR="00581CE0" w:rsidRPr="00B50EFA" w:rsidRDefault="00581CE0" w:rsidP="009B57F0">
      <w:pPr>
        <w:pStyle w:val="ListParagraph"/>
        <w:numPr>
          <w:ilvl w:val="1"/>
          <w:numId w:val="4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1CE0">
        <w:rPr>
          <w:rFonts w:ascii="GHEA Grapalat" w:hAnsi="GHEA Grapalat" w:cs="Arial Unicode"/>
          <w:bCs/>
          <w:sz w:val="24"/>
          <w:szCs w:val="24"/>
          <w:lang w:val="hy-AM"/>
        </w:rPr>
        <w:t>Որպես</w:t>
      </w:r>
      <w:r w:rsidRPr="00581CE0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Նախագծի </w:t>
      </w:r>
      <w:r w:rsidRPr="00581CE0">
        <w:rPr>
          <w:rFonts w:ascii="GHEA Grapalat" w:hAnsi="GHEA Grapalat" w:cs="Arial Unicode"/>
          <w:bCs/>
          <w:sz w:val="24"/>
          <w:szCs w:val="24"/>
          <w:lang w:val="hy-AM"/>
        </w:rPr>
        <w:t>արդյունք</w:t>
      </w:r>
      <w:r w:rsidRPr="00581CE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581CE0">
        <w:rPr>
          <w:rFonts w:ascii="GHEA Grapalat" w:hAnsi="GHEA Grapalat"/>
          <w:sz w:val="24"/>
          <w:szCs w:val="24"/>
          <w:lang w:val="hy-AM"/>
        </w:rPr>
        <w:t xml:space="preserve">ներկայացված գիտական հրապարակումներում </w:t>
      </w:r>
      <w:r w:rsidRPr="00581CE0">
        <w:rPr>
          <w:rFonts w:ascii="GHEA Grapalat" w:hAnsi="GHEA Grapalat" w:cs="Arial Unicode"/>
          <w:sz w:val="24"/>
          <w:szCs w:val="24"/>
          <w:lang w:val="hy-AM"/>
        </w:rPr>
        <w:t xml:space="preserve">հեղինակի աշխատավայր (affiliation) պետք է նշվի </w:t>
      </w:r>
      <w:r w:rsidRPr="00581CE0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Կազմակերպությունը</w:t>
      </w:r>
      <w:r w:rsidRPr="00581CE0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640DBDFA" w14:textId="77777777" w:rsidR="00B50EFA" w:rsidRPr="00CB43B0" w:rsidRDefault="00B50EFA" w:rsidP="00B50EFA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9C6557F" w14:textId="71D0691C" w:rsidR="004B4177" w:rsidRPr="00CB43B0" w:rsidRDefault="004B4177" w:rsidP="004B4177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 xml:space="preserve">II. ՀԱՅՏԻ ԼՐԱՑՄԱՆ ԵՎ ՆԵՐԿԱՅԱՑՄԱՆ ԿԱՐԳԸ </w:t>
      </w:r>
    </w:p>
    <w:p w14:paraId="58CAC513" w14:textId="77777777" w:rsidR="004B4177" w:rsidRPr="00CB43B0" w:rsidRDefault="004B4177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5F73EDE" w14:textId="44CAE478" w:rsidR="007F3CD5" w:rsidRPr="00CB43B0" w:rsidRDefault="007F3CD5" w:rsidP="009B57F0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10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43B0">
        <w:rPr>
          <w:rFonts w:ascii="GHEA Grapalat" w:hAnsi="GHEA Grapalat" w:cs="Sylfaen"/>
          <w:b/>
          <w:sz w:val="24"/>
          <w:szCs w:val="24"/>
          <w:lang w:val="hy-AM"/>
        </w:rPr>
        <w:t>Հայտ</w:t>
      </w:r>
      <w:r w:rsidR="00DD2B9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6449E">
        <w:rPr>
          <w:rFonts w:ascii="GHEA Grapalat" w:hAnsi="GHEA Grapalat" w:cs="Sylfaen"/>
          <w:b/>
          <w:sz w:val="24"/>
          <w:szCs w:val="24"/>
          <w:lang w:val="hy-AM"/>
        </w:rPr>
        <w:t>ներկայաց</w:t>
      </w:r>
      <w:r w:rsidR="0006449E">
        <w:rPr>
          <w:rFonts w:ascii="GHEA Grapalat" w:hAnsi="GHEA Grapalat" w:cs="Sylfaen"/>
          <w:b/>
          <w:sz w:val="24"/>
          <w:szCs w:val="24"/>
          <w:lang w:val="en-US"/>
        </w:rPr>
        <w:t>նել</w:t>
      </w:r>
      <w:r w:rsidRPr="00CB43B0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14:paraId="2933CA1A" w14:textId="4513A675" w:rsidR="007F3CD5" w:rsidRPr="00316294" w:rsidRDefault="003D2FBA" w:rsidP="009B57F0">
      <w:pPr>
        <w:pStyle w:val="ListParagraph"/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line="360" w:lineRule="auto"/>
        <w:ind w:right="-104"/>
        <w:jc w:val="both"/>
        <w:rPr>
          <w:rFonts w:ascii="GHEA Grapalat" w:hAnsi="GHEA Grapalat"/>
          <w:sz w:val="24"/>
          <w:szCs w:val="24"/>
          <w:lang w:val="hy-AM"/>
        </w:rPr>
      </w:pPr>
      <w:r w:rsidRPr="0031629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Հայտը</w:t>
      </w:r>
      <w:r w:rsidRPr="0031629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լրացնում և ներկայացնում է Խմբի ղեկավարը՝ </w:t>
      </w:r>
      <w:r w:rsidRPr="00316294">
        <w:rPr>
          <w:rStyle w:val="Hyperlink"/>
          <w:rFonts w:ascii="GHEA Grapalat" w:hAnsi="GHEA Grapalat" w:cs="Arial"/>
          <w:color w:val="1155CC"/>
          <w:sz w:val="24"/>
          <w:szCs w:val="24"/>
          <w:shd w:val="clear" w:color="auto" w:fill="FFFFFF"/>
          <w:lang w:val="hy-AM"/>
        </w:rPr>
        <w:t>irf</w:t>
      </w:r>
      <w:r w:rsidR="000E2165" w:rsidRPr="00316294">
        <w:rPr>
          <w:rStyle w:val="Hyperlink"/>
          <w:rFonts w:ascii="GHEA Grapalat" w:hAnsi="GHEA Grapalat" w:cs="Arial"/>
          <w:color w:val="1155CC"/>
          <w:sz w:val="24"/>
          <w:szCs w:val="24"/>
          <w:shd w:val="clear" w:color="auto" w:fill="FFFFFF"/>
          <w:lang w:val="hy-AM"/>
        </w:rPr>
        <w:t>-2023</w:t>
      </w:r>
      <w:r w:rsidRPr="00316294">
        <w:rPr>
          <w:rStyle w:val="Hyperlink"/>
          <w:rFonts w:ascii="GHEA Grapalat" w:hAnsi="GHEA Grapalat" w:cs="Arial"/>
          <w:color w:val="1155CC"/>
          <w:sz w:val="24"/>
          <w:szCs w:val="24"/>
          <w:shd w:val="clear" w:color="auto" w:fill="FFFFFF"/>
          <w:lang w:val="hy-AM"/>
        </w:rPr>
        <w:t>-armenia.scs.am</w:t>
      </w:r>
      <w:r w:rsidR="000923AD" w:rsidRPr="00316294">
        <w:rPr>
          <w:rFonts w:ascii="Calibri" w:hAnsi="Calibri" w:cs="Calibri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16294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առցանց համակարգի միջոցով՝ մինչև </w:t>
      </w:r>
      <w:r w:rsidRPr="00316294">
        <w:rPr>
          <w:rFonts w:ascii="GHEA Grapalat" w:hAnsi="GHEA Grapalat" w:cs="Arial Unicode"/>
          <w:sz w:val="24"/>
          <w:szCs w:val="24"/>
          <w:lang w:val="hy-AM"/>
        </w:rPr>
        <w:t>202</w:t>
      </w:r>
      <w:r w:rsidR="00E261D4">
        <w:rPr>
          <w:rFonts w:ascii="GHEA Grapalat" w:hAnsi="GHEA Grapalat" w:cs="Arial Unicode"/>
          <w:sz w:val="24"/>
          <w:szCs w:val="24"/>
          <w:lang w:val="hy-AM"/>
        </w:rPr>
        <w:t>3</w:t>
      </w:r>
      <w:r w:rsidRPr="00316294">
        <w:rPr>
          <w:rFonts w:ascii="GHEA Grapalat" w:hAnsi="GHEA Grapalat" w:cs="Arial Unicode"/>
          <w:sz w:val="24"/>
          <w:szCs w:val="24"/>
          <w:lang w:val="hy-AM"/>
        </w:rPr>
        <w:t xml:space="preserve"> թվականի </w:t>
      </w:r>
      <w:r w:rsidR="00E261D4">
        <w:rPr>
          <w:rFonts w:ascii="GHEA Grapalat" w:hAnsi="GHEA Grapalat" w:cs="Arial Unicode"/>
          <w:sz w:val="24"/>
          <w:szCs w:val="24"/>
          <w:lang w:val="hy-AM"/>
        </w:rPr>
        <w:t>փետրվարի 24-</w:t>
      </w:r>
      <w:r w:rsidRPr="00316294">
        <w:rPr>
          <w:rFonts w:ascii="GHEA Grapalat" w:hAnsi="GHEA Grapalat" w:cs="Arial Unicode"/>
          <w:sz w:val="24"/>
          <w:szCs w:val="24"/>
          <w:lang w:val="hy-AM"/>
        </w:rPr>
        <w:t>ը ներառյալ (</w:t>
      </w:r>
      <w:r w:rsidRPr="00316294">
        <w:rPr>
          <w:rFonts w:ascii="GHEA Grapalat" w:hAnsi="GHEA Grapalat" w:cs="Arial Unicode"/>
          <w:b/>
          <w:bCs/>
          <w:sz w:val="24"/>
          <w:szCs w:val="24"/>
          <w:lang w:val="hy-AM"/>
        </w:rPr>
        <w:t>Հայտի</w:t>
      </w:r>
      <w:r w:rsidRPr="00316294">
        <w:rPr>
          <w:rFonts w:ascii="GHEA Grapalat" w:hAnsi="GHEA Grapalat" w:cs="Arial Unicode"/>
          <w:sz w:val="24"/>
          <w:szCs w:val="24"/>
          <w:lang w:val="hy-AM"/>
        </w:rPr>
        <w:t xml:space="preserve"> ուղարկման հնարավորությունն արգելափակվում է Երևանի ժամանակով ժամը 18:00-ին</w:t>
      </w:r>
      <w:r w:rsidR="008C417F" w:rsidRPr="00316294">
        <w:rPr>
          <w:rFonts w:ascii="GHEA Grapalat" w:hAnsi="GHEA Grapalat"/>
          <w:sz w:val="24"/>
          <w:szCs w:val="24"/>
          <w:lang w:val="hy-AM"/>
        </w:rPr>
        <w:t>):</w:t>
      </w:r>
    </w:p>
    <w:p w14:paraId="42DD203C" w14:textId="77777777" w:rsidR="008C417F" w:rsidRPr="00CB43B0" w:rsidRDefault="008C417F" w:rsidP="009B57F0">
      <w:pPr>
        <w:pStyle w:val="ListParagraph"/>
        <w:numPr>
          <w:ilvl w:val="1"/>
          <w:numId w:val="4"/>
        </w:numPr>
        <w:tabs>
          <w:tab w:val="left" w:pos="450"/>
          <w:tab w:val="left" w:pos="900"/>
        </w:tabs>
        <w:spacing w:after="0" w:line="360" w:lineRule="auto"/>
        <w:ind w:right="-1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Կոմիտե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ներկայացվում են հետևյալ </w:t>
      </w:r>
      <w:r w:rsidRPr="00CB43B0">
        <w:rPr>
          <w:rFonts w:ascii="GHEA Grapalat" w:hAnsi="GHEA Grapalat" w:cs="Sylfaen"/>
          <w:iCs/>
          <w:sz w:val="24"/>
          <w:szCs w:val="24"/>
          <w:lang w:val="pt-BR"/>
        </w:rPr>
        <w:t>փաստաթղթերը.</w:t>
      </w:r>
    </w:p>
    <w:p w14:paraId="382A8101" w14:textId="0C0CB8B4" w:rsidR="008C417F" w:rsidRPr="00CB43B0" w:rsidRDefault="008C417F" w:rsidP="00E349FE">
      <w:pPr>
        <w:numPr>
          <w:ilvl w:val="0"/>
          <w:numId w:val="2"/>
        </w:numPr>
        <w:tabs>
          <w:tab w:val="num" w:pos="1276"/>
          <w:tab w:val="left" w:pos="2694"/>
        </w:tabs>
        <w:spacing w:line="360" w:lineRule="auto"/>
        <w:ind w:left="709" w:right="-104" w:hanging="425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դիմումը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>2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>.</w:t>
      </w:r>
      <w:r w:rsidR="00113342">
        <w:rPr>
          <w:rFonts w:ascii="GHEA Grapalat" w:hAnsi="GHEA Grapalat" w:cs="Arial Unicode"/>
          <w:sz w:val="24"/>
          <w:szCs w:val="24"/>
          <w:lang w:val="pt-BR"/>
        </w:rPr>
        <w:t>2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>),</w:t>
      </w:r>
    </w:p>
    <w:p w14:paraId="51A3C9B8" w14:textId="3BF239C4" w:rsidR="008C417F" w:rsidRPr="00CB43B0" w:rsidRDefault="006C682E" w:rsidP="00E349FE">
      <w:pPr>
        <w:numPr>
          <w:ilvl w:val="0"/>
          <w:numId w:val="2"/>
        </w:numPr>
        <w:tabs>
          <w:tab w:val="left" w:pos="851"/>
          <w:tab w:val="num" w:pos="993"/>
          <w:tab w:val="num" w:pos="1843"/>
        </w:tabs>
        <w:spacing w:line="360" w:lineRule="auto"/>
        <w:ind w:left="709" w:right="-104" w:hanging="425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Ն</w:t>
      </w:r>
      <w:r w:rsidR="008C417F"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ախահաշիվը</w:t>
      </w:r>
      <w:r w:rsidR="008C417F" w:rsidRPr="00CB43B0">
        <w:rPr>
          <w:rFonts w:ascii="GHEA Grapalat" w:hAnsi="GHEA Grapalat" w:cs="Arial Unicode"/>
          <w:sz w:val="24"/>
          <w:szCs w:val="24"/>
          <w:lang w:val="hy-AM"/>
        </w:rPr>
        <w:t>,</w:t>
      </w:r>
    </w:p>
    <w:p w14:paraId="137E8731" w14:textId="691636EE" w:rsidR="008C417F" w:rsidRPr="00EB35B3" w:rsidRDefault="008C417F" w:rsidP="00E349FE">
      <w:pPr>
        <w:numPr>
          <w:ilvl w:val="0"/>
          <w:numId w:val="2"/>
        </w:numPr>
        <w:tabs>
          <w:tab w:val="left" w:pos="1418"/>
          <w:tab w:val="num" w:pos="1843"/>
        </w:tabs>
        <w:spacing w:line="360" w:lineRule="auto"/>
        <w:ind w:left="709" w:right="-104" w:hanging="425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E349FE">
        <w:rPr>
          <w:rFonts w:ascii="GHEA Grapalat" w:hAnsi="GHEA Grapalat" w:cs="Arial Unicode"/>
          <w:b/>
          <w:bCs/>
          <w:sz w:val="24"/>
          <w:szCs w:val="24"/>
          <w:lang w:val="en-US"/>
        </w:rPr>
        <w:t>Կազմակերպությ</w:t>
      </w:r>
      <w:r w:rsidR="004C54B7"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ա</w:t>
      </w:r>
      <w:r w:rsidRPr="00E349FE">
        <w:rPr>
          <w:rFonts w:ascii="GHEA Grapalat" w:hAnsi="GHEA Grapalat" w:cs="Arial Unicode"/>
          <w:b/>
          <w:bCs/>
          <w:sz w:val="24"/>
          <w:szCs w:val="24"/>
          <w:lang w:val="en-US"/>
        </w:rPr>
        <w:t>ն</w:t>
      </w:r>
      <w:r w:rsidR="004C54B7" w:rsidRPr="00CB43B0">
        <w:rPr>
          <w:rFonts w:ascii="GHEA Grapalat" w:hAnsi="GHEA Grapalat" w:cs="Arial Unicode"/>
          <w:sz w:val="24"/>
          <w:szCs w:val="24"/>
          <w:lang w:val="hy-AM"/>
        </w:rPr>
        <w:t xml:space="preserve"> կամ 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ֆակուլտետի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գիտատեխնիկական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խորհրդի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եզրակացությունը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որը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պետք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en-US"/>
        </w:rPr>
        <w:t>պարունակի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B35B3" w:rsidRPr="00065E32">
        <w:rPr>
          <w:rFonts w:ascii="GHEA Grapalat" w:hAnsi="GHEA Grapalat" w:cs="Arial Unicode"/>
          <w:sz w:val="24"/>
          <w:szCs w:val="24"/>
          <w:lang w:val="en-US"/>
        </w:rPr>
        <w:t>տեղեկատվություն</w:t>
      </w:r>
      <w:r w:rsidR="00EB35B3" w:rsidRPr="00EB35B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B35B3" w:rsidRPr="00EB35B3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Կազմակերպության</w:t>
      </w:r>
      <w:r w:rsidR="00EB35B3" w:rsidRPr="00EB35B3">
        <w:rPr>
          <w:rFonts w:ascii="GHEA Grapalat" w:hAnsi="GHEA Grapalat" w:cs="Arial Unicode"/>
          <w:sz w:val="24"/>
          <w:szCs w:val="24"/>
          <w:lang w:val="hy-AM"/>
        </w:rPr>
        <w:t xml:space="preserve"> գիտական ուղղություններին</w:t>
      </w:r>
      <w:r w:rsidR="00EB35B3" w:rsidRPr="00EB35B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B35B3" w:rsidRPr="00EB35B3">
        <w:rPr>
          <w:rFonts w:ascii="GHEA Grapalat" w:hAnsi="GHEA Grapalat" w:cs="Arial Unicode"/>
          <w:b/>
          <w:bCs/>
          <w:sz w:val="24"/>
          <w:szCs w:val="24"/>
          <w:lang w:val="en-US"/>
        </w:rPr>
        <w:t>Նախագծի</w:t>
      </w:r>
      <w:r w:rsidR="00EB35B3" w:rsidRPr="00EB35B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B35B3" w:rsidRPr="00EB35B3">
        <w:rPr>
          <w:rFonts w:ascii="GHEA Grapalat" w:hAnsi="GHEA Grapalat" w:cs="Arial Unicode"/>
          <w:sz w:val="24"/>
          <w:szCs w:val="24"/>
          <w:lang w:val="hy-AM"/>
        </w:rPr>
        <w:t>համապատասխանու</w:t>
      </w:r>
      <w:r w:rsidR="00EB35B3" w:rsidRPr="00EB35B3">
        <w:rPr>
          <w:rFonts w:ascii="GHEA Grapalat" w:hAnsi="GHEA Grapalat" w:cs="Arial Unicode"/>
          <w:sz w:val="24"/>
          <w:szCs w:val="24"/>
          <w:lang w:val="en-US"/>
        </w:rPr>
        <w:t>թյան</w:t>
      </w:r>
      <w:r w:rsidR="00EB35B3" w:rsidRPr="00EB35B3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EB35B3">
        <w:rPr>
          <w:rFonts w:ascii="GHEA Grapalat" w:hAnsi="GHEA Grapalat" w:cs="Arial Unicode"/>
          <w:sz w:val="24"/>
          <w:szCs w:val="24"/>
          <w:lang w:val="pt-BR"/>
        </w:rPr>
        <w:t>կարևորության</w:t>
      </w:r>
      <w:r w:rsidR="002631DA" w:rsidRPr="00EB35B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B35B3" w:rsidRPr="00EB35B3">
        <w:rPr>
          <w:rFonts w:ascii="GHEA Grapalat" w:hAnsi="GHEA Grapalat" w:cs="Arial Unicode"/>
          <w:sz w:val="24"/>
          <w:szCs w:val="24"/>
          <w:lang w:val="pt-BR"/>
        </w:rPr>
        <w:t xml:space="preserve">և </w:t>
      </w:r>
      <w:r w:rsidRPr="00EB35B3">
        <w:rPr>
          <w:rFonts w:ascii="GHEA Grapalat" w:hAnsi="GHEA Grapalat" w:cs="Arial Unicode"/>
          <w:sz w:val="24"/>
          <w:szCs w:val="24"/>
          <w:lang w:val="en-US"/>
        </w:rPr>
        <w:t>արդիականության</w:t>
      </w:r>
      <w:r w:rsidRPr="00EB35B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EB35B3">
        <w:rPr>
          <w:rFonts w:ascii="GHEA Grapalat" w:hAnsi="GHEA Grapalat" w:cs="Arial Unicode"/>
          <w:sz w:val="24"/>
          <w:szCs w:val="24"/>
          <w:lang w:val="en-US"/>
        </w:rPr>
        <w:t>վերաբերյալ</w:t>
      </w:r>
      <w:r w:rsidR="00EB35B3" w:rsidRPr="00EB35B3">
        <w:rPr>
          <w:rFonts w:ascii="GHEA Grapalat" w:hAnsi="GHEA Grapalat" w:cs="Arial Unicode"/>
          <w:sz w:val="24"/>
          <w:szCs w:val="24"/>
          <w:lang w:val="pt-BR"/>
        </w:rPr>
        <w:t xml:space="preserve">: </w:t>
      </w:r>
    </w:p>
    <w:p w14:paraId="388731FC" w14:textId="2B7B63C0" w:rsidR="002636C3" w:rsidRPr="00CB43B0" w:rsidRDefault="002636C3" w:rsidP="00E349FE">
      <w:pPr>
        <w:numPr>
          <w:ilvl w:val="0"/>
          <w:numId w:val="2"/>
        </w:numPr>
        <w:tabs>
          <w:tab w:val="left" w:pos="2127"/>
        </w:tabs>
        <w:spacing w:line="360" w:lineRule="auto"/>
        <w:ind w:left="709" w:right="-104" w:hanging="425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Կազմակերպության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ղեկավարի գրությունը՝ նոր գիտական ստորաբաժանում կազմավորելու վերաբերյալ,</w:t>
      </w:r>
    </w:p>
    <w:p w14:paraId="78151320" w14:textId="2A3694A0" w:rsidR="007F3CD5" w:rsidRPr="00CB43B0" w:rsidRDefault="008C417F" w:rsidP="00E349FE">
      <w:pPr>
        <w:numPr>
          <w:ilvl w:val="0"/>
          <w:numId w:val="2"/>
        </w:numPr>
        <w:tabs>
          <w:tab w:val="left" w:pos="1418"/>
          <w:tab w:val="left" w:pos="1560"/>
          <w:tab w:val="num" w:pos="2268"/>
        </w:tabs>
        <w:spacing w:line="360" w:lineRule="auto"/>
        <w:ind w:left="709" w:right="-104" w:hanging="425"/>
        <w:jc w:val="both"/>
        <w:rPr>
          <w:rFonts w:ascii="GHEA Grapalat" w:hAnsi="GHEA Grapalat"/>
          <w:sz w:val="24"/>
          <w:szCs w:val="24"/>
          <w:lang w:val="pt-BR"/>
        </w:rPr>
      </w:pPr>
      <w:r w:rsidRPr="00CB43B0">
        <w:rPr>
          <w:rFonts w:ascii="GHEA Grapalat" w:eastAsia="GHEA Grapalat" w:hAnsi="GHEA Grapalat" w:cs="GHEA Grapalat"/>
          <w:sz w:val="24"/>
          <w:szCs w:val="24"/>
          <w:lang w:val="en-US"/>
        </w:rPr>
        <w:t>կ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ատարողնե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րի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վերջին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դիպլոմ</w:t>
      </w:r>
      <w:r w:rsidR="00D44777" w:rsidRPr="00CB43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ներ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պատճենները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,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ասպիրանտ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="001E4F88" w:rsidRPr="00CB43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ուսանող</w:t>
      </w:r>
      <w:r w:rsidR="001E4F88"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հանդիսանալու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դեպքում՝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 w:rsidR="000923AD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տեղեկանք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>(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>)</w:t>
      </w:r>
      <w:r w:rsidRPr="00CB43B0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Pr="00CB43B0">
        <w:rPr>
          <w:rFonts w:ascii="GHEA Grapalat" w:hAnsi="GHEA Grapalat"/>
          <w:sz w:val="24"/>
          <w:szCs w:val="24"/>
          <w:lang w:val="pt-BR"/>
        </w:rPr>
        <w:t>,</w:t>
      </w:r>
    </w:p>
    <w:p w14:paraId="78F7DD88" w14:textId="3A98A5C6" w:rsidR="00637870" w:rsidRPr="00CB43B0" w:rsidRDefault="00637870" w:rsidP="00E349FE">
      <w:pPr>
        <w:numPr>
          <w:ilvl w:val="0"/>
          <w:numId w:val="2"/>
        </w:numPr>
        <w:tabs>
          <w:tab w:val="num" w:pos="1560"/>
          <w:tab w:val="left" w:pos="1843"/>
          <w:tab w:val="left" w:pos="1985"/>
        </w:tabs>
        <w:spacing w:line="360" w:lineRule="auto"/>
        <w:ind w:left="709" w:right="-104" w:hanging="425"/>
        <w:jc w:val="both"/>
        <w:rPr>
          <w:rFonts w:ascii="GHEA Grapalat" w:hAnsi="GHEA Grapalat"/>
          <w:sz w:val="24"/>
          <w:szCs w:val="24"/>
          <w:lang w:val="pt-BR"/>
        </w:rPr>
      </w:pPr>
      <w:r w:rsidRPr="00E349FE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Գործընկերոջ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="002A785C">
        <w:rPr>
          <w:rFonts w:ascii="GHEA Grapalat" w:hAnsi="GHEA Grapalat"/>
          <w:sz w:val="24"/>
          <w:szCs w:val="24"/>
          <w:lang w:val="en-US"/>
        </w:rPr>
        <w:t>մասնագիտական</w:t>
      </w:r>
      <w:r w:rsidR="002A785C" w:rsidRPr="002A785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>ինքնակենսագրությունը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(CV) և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հաստատ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ող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նամակ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(Letter of Confirmation)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,</w:t>
      </w:r>
    </w:p>
    <w:p w14:paraId="2F2303D7" w14:textId="0DB568EC" w:rsidR="00637870" w:rsidRPr="00CB43B0" w:rsidRDefault="00637870" w:rsidP="00E349FE">
      <w:pPr>
        <w:numPr>
          <w:ilvl w:val="0"/>
          <w:numId w:val="2"/>
        </w:numPr>
        <w:tabs>
          <w:tab w:val="left" w:pos="1560"/>
          <w:tab w:val="left" w:pos="1843"/>
        </w:tabs>
        <w:spacing w:line="360" w:lineRule="auto"/>
        <w:ind w:left="709" w:right="-104" w:hanging="425"/>
        <w:jc w:val="both"/>
        <w:rPr>
          <w:rFonts w:ascii="GHEA Grapalat" w:hAnsi="GHEA Grapalat"/>
          <w:sz w:val="24"/>
          <w:szCs w:val="24"/>
          <w:lang w:val="pt-BR"/>
        </w:rPr>
      </w:pPr>
      <w:r w:rsidRPr="00E349FE">
        <w:rPr>
          <w:rFonts w:ascii="GHEA Grapalat" w:hAnsi="GHEA Grapalat"/>
          <w:b/>
          <w:bCs/>
          <w:sz w:val="24"/>
          <w:szCs w:val="24"/>
          <w:lang w:val="hy-AM"/>
        </w:rPr>
        <w:t>Խմբի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անդամների </w:t>
      </w:r>
      <w:r w:rsidR="00D21A05">
        <w:rPr>
          <w:rFonts w:ascii="GHEA Grapalat" w:hAnsi="GHEA Grapalat"/>
          <w:sz w:val="24"/>
          <w:szCs w:val="24"/>
          <w:lang w:val="en-US"/>
        </w:rPr>
        <w:t>մասնագիտական</w:t>
      </w:r>
      <w:r w:rsidR="00D21A05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ինքնակենսագրությունները (CV)։</w:t>
      </w:r>
    </w:p>
    <w:p w14:paraId="2E496BAB" w14:textId="75B836C9" w:rsidR="00941318" w:rsidRPr="00316294" w:rsidRDefault="00941318" w:rsidP="009B57F0">
      <w:pPr>
        <w:pStyle w:val="ListParagraph"/>
        <w:numPr>
          <w:ilvl w:val="1"/>
          <w:numId w:val="4"/>
        </w:numPr>
        <w:tabs>
          <w:tab w:val="left" w:pos="450"/>
          <w:tab w:val="left" w:pos="630"/>
        </w:tabs>
        <w:spacing w:line="360" w:lineRule="auto"/>
        <w:ind w:right="-104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316294">
        <w:rPr>
          <w:rFonts w:ascii="GHEA Grapalat" w:hAnsi="GHEA Grapalat" w:cs="Times New Roman"/>
          <w:sz w:val="24"/>
          <w:szCs w:val="24"/>
          <w:lang w:val="hy-AM"/>
        </w:rPr>
        <w:t>Անհրաժեշտության դեպքում կարող են պահանջվել այլ փաստաթղթեր։</w:t>
      </w:r>
    </w:p>
    <w:p w14:paraId="57DBF7FD" w14:textId="6382510E" w:rsidR="002B4313" w:rsidRPr="002B4313" w:rsidRDefault="00451664" w:rsidP="00E349FE">
      <w:pPr>
        <w:pStyle w:val="ListParagraph"/>
        <w:numPr>
          <w:ilvl w:val="1"/>
          <w:numId w:val="4"/>
        </w:numPr>
        <w:spacing w:line="360" w:lineRule="auto"/>
        <w:ind w:left="709" w:right="-104" w:hanging="709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451664">
        <w:rPr>
          <w:rFonts w:ascii="GHEA Grapalat" w:hAnsi="GHEA Grapalat"/>
          <w:b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hy-AM"/>
        </w:rPr>
        <w:t xml:space="preserve"> կողմից ներկայացվող </w:t>
      </w:r>
      <w:r w:rsidR="00C22058">
        <w:rPr>
          <w:rFonts w:ascii="GHEA Grapalat" w:hAnsi="GHEA Grapalat"/>
          <w:sz w:val="24"/>
          <w:szCs w:val="24"/>
          <w:lang w:val="hy-AM"/>
        </w:rPr>
        <w:t>բոլոր</w:t>
      </w:r>
      <w:r w:rsidR="00C220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51664">
        <w:rPr>
          <w:rFonts w:ascii="GHEA Grapalat" w:hAnsi="GHEA Grapalat"/>
          <w:b/>
          <w:sz w:val="24"/>
          <w:szCs w:val="24"/>
          <w:lang w:val="hy-AM"/>
        </w:rPr>
        <w:t>Հայտերին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7D3E">
        <w:rPr>
          <w:rFonts w:ascii="GHEA Grapalat" w:hAnsi="GHEA Grapalat"/>
          <w:sz w:val="24"/>
          <w:szCs w:val="24"/>
          <w:lang w:val="hy-AM"/>
        </w:rPr>
        <w:t xml:space="preserve">վերաբերող </w:t>
      </w:r>
      <w:r>
        <w:rPr>
          <w:rFonts w:ascii="GHEA Grapalat" w:hAnsi="GHEA Grapalat"/>
          <w:sz w:val="24"/>
          <w:szCs w:val="24"/>
          <w:lang w:val="pt-BR"/>
        </w:rPr>
        <w:t xml:space="preserve">փաստաթղթերը </w:t>
      </w:r>
      <w:r>
        <w:rPr>
          <w:rFonts w:ascii="GHEA Grapalat" w:hAnsi="GHEA Grapalat"/>
          <w:sz w:val="24"/>
          <w:szCs w:val="24"/>
          <w:lang w:val="hy-AM"/>
        </w:rPr>
        <w:t xml:space="preserve">մեկ ընդհանուր փաթեթով </w:t>
      </w:r>
      <w:r w:rsidRPr="00451664">
        <w:rPr>
          <w:rFonts w:ascii="GHEA Grapalat" w:hAnsi="GHEA Grapalat"/>
          <w:b/>
          <w:sz w:val="24"/>
          <w:szCs w:val="24"/>
          <w:lang w:val="hy-AM"/>
        </w:rPr>
        <w:t>Կոմիտե</w:t>
      </w:r>
      <w:r>
        <w:rPr>
          <w:rFonts w:ascii="GHEA Grapalat" w:hAnsi="GHEA Grapalat"/>
          <w:sz w:val="24"/>
          <w:szCs w:val="24"/>
          <w:lang w:val="hy-AM"/>
        </w:rPr>
        <w:t xml:space="preserve"> է ներկայացնում </w:t>
      </w:r>
      <w:r w:rsidRPr="00451664">
        <w:rPr>
          <w:rFonts w:ascii="GHEA Grapalat" w:hAnsi="GHEA Grapalat"/>
          <w:b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hy-AM"/>
        </w:rPr>
        <w:t xml:space="preserve"> լիազորված անձը </w:t>
      </w:r>
      <w:r>
        <w:rPr>
          <w:rFonts w:ascii="GHEA Grapalat" w:hAnsi="GHEA Grapalat"/>
          <w:sz w:val="24"/>
          <w:szCs w:val="24"/>
          <w:lang w:val="pt-BR"/>
        </w:rPr>
        <w:t>(</w:t>
      </w:r>
      <w:r>
        <w:rPr>
          <w:rFonts w:ascii="GHEA Grapalat" w:hAnsi="GHEA Grapalat"/>
          <w:sz w:val="24"/>
          <w:szCs w:val="24"/>
          <w:lang w:val="hy-AM"/>
        </w:rPr>
        <w:t>գիտական քարտուղար կամ այլ</w:t>
      </w:r>
      <w:r>
        <w:rPr>
          <w:rFonts w:ascii="GHEA Grapalat" w:hAnsi="GHEA Grapalat"/>
          <w:sz w:val="24"/>
          <w:szCs w:val="24"/>
          <w:lang w:val="pt-BR"/>
        </w:rPr>
        <w:t>)</w:t>
      </w:r>
      <w:r>
        <w:rPr>
          <w:rFonts w:ascii="GHEA Grapalat" w:hAnsi="GHEA Grapalat"/>
          <w:sz w:val="24"/>
          <w:szCs w:val="24"/>
          <w:lang w:val="hy-AM"/>
        </w:rPr>
        <w:t>՝ առձեռն մինչ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20</w:t>
      </w: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pt-BR"/>
        </w:rPr>
        <w:t xml:space="preserve">3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մարտի 3-ը ներառյալ</w:t>
      </w:r>
      <w:r w:rsidR="008C417F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օրերին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ժամը</w:t>
      </w:r>
      <w:r>
        <w:rPr>
          <w:rFonts w:ascii="GHEA Grapalat" w:hAnsi="GHEA Grapalat"/>
          <w:sz w:val="24"/>
          <w:szCs w:val="24"/>
          <w:lang w:val="pt-BR"/>
        </w:rPr>
        <w:t xml:space="preserve"> 09:00-13:00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14:00-18:00 (</w:t>
      </w:r>
      <w:r>
        <w:rPr>
          <w:rFonts w:ascii="GHEA Grapalat" w:hAnsi="GHEA Grapalat"/>
          <w:sz w:val="24"/>
          <w:szCs w:val="24"/>
          <w:lang w:val="hy-AM"/>
        </w:rPr>
        <w:t>Օրբելի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եղբայրների</w:t>
      </w:r>
      <w:r>
        <w:rPr>
          <w:rFonts w:ascii="GHEA Grapalat" w:hAnsi="GHEA Grapalat"/>
          <w:sz w:val="24"/>
          <w:szCs w:val="24"/>
          <w:lang w:val="pt-BR"/>
        </w:rPr>
        <w:t xml:space="preserve"> 22, </w:t>
      </w:r>
      <w:r w:rsidR="00B44D7D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pt-BR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հարկ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="00B44D7D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pt-BR"/>
        </w:rPr>
        <w:t>0</w:t>
      </w:r>
      <w:r w:rsidR="00B44D7D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սենյակ</w:t>
      </w:r>
      <w:r w:rsidR="002B4313" w:rsidRPr="002B4313">
        <w:rPr>
          <w:rFonts w:ascii="GHEA Grapalat" w:hAnsi="GHEA Grapalat"/>
          <w:sz w:val="24"/>
          <w:szCs w:val="24"/>
          <w:lang w:val="pt-BR"/>
        </w:rPr>
        <w:t>)</w:t>
      </w:r>
      <w:r w:rsidR="002B4313">
        <w:rPr>
          <w:rFonts w:ascii="GHEA Grapalat" w:hAnsi="GHEA Grapalat"/>
          <w:sz w:val="24"/>
          <w:szCs w:val="24"/>
          <w:lang w:val="hy-AM"/>
        </w:rPr>
        <w:t>։</w:t>
      </w:r>
    </w:p>
    <w:p w14:paraId="5B8BB8E5" w14:textId="3E926A72" w:rsidR="008C417F" w:rsidRPr="00401A97" w:rsidRDefault="002B4313" w:rsidP="00846045">
      <w:pPr>
        <w:pStyle w:val="ListParagraph"/>
        <w:numPr>
          <w:ilvl w:val="1"/>
          <w:numId w:val="4"/>
        </w:numPr>
        <w:spacing w:line="360" w:lineRule="auto"/>
        <w:ind w:right="-104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401A97">
        <w:rPr>
          <w:rFonts w:ascii="GHEA Grapalat" w:hAnsi="GHEA Grapalat"/>
          <w:b/>
          <w:sz w:val="24"/>
          <w:szCs w:val="24"/>
          <w:lang w:val="hy-AM"/>
        </w:rPr>
        <w:t>Մրցույթի</w:t>
      </w:r>
      <w:r w:rsidRPr="00401A97">
        <w:rPr>
          <w:rFonts w:ascii="GHEA Grapalat" w:hAnsi="GHEA Grapalat"/>
          <w:sz w:val="24"/>
          <w:szCs w:val="24"/>
          <w:lang w:val="hy-AM"/>
        </w:rPr>
        <w:t xml:space="preserve"> վերաբերյալ լրացուցիչ տեղեկատվություն և խորհրդատվություն կարելի է ստանալ </w:t>
      </w:r>
      <w:r w:rsidRPr="00401A97">
        <w:rPr>
          <w:rFonts w:ascii="GHEA Grapalat" w:hAnsi="GHEA Grapalat"/>
          <w:b/>
          <w:sz w:val="24"/>
          <w:szCs w:val="24"/>
          <w:lang w:val="hy-AM"/>
        </w:rPr>
        <w:t>Կոմիտեի</w:t>
      </w:r>
      <w:r w:rsidRPr="00401A97">
        <w:rPr>
          <w:rFonts w:ascii="GHEA Grapalat" w:hAnsi="GHEA Grapalat"/>
          <w:sz w:val="24"/>
          <w:szCs w:val="24"/>
          <w:lang w:val="hy-AM"/>
        </w:rPr>
        <w:t xml:space="preserve"> գիտական գործունեության կազմակերպման </w:t>
      </w:r>
      <w:r w:rsidR="003B0F55">
        <w:rPr>
          <w:rFonts w:ascii="GHEA Grapalat" w:hAnsi="GHEA Grapalat"/>
          <w:sz w:val="24"/>
          <w:szCs w:val="24"/>
          <w:lang w:val="hy-AM"/>
        </w:rPr>
        <w:t>վարչությունից</w:t>
      </w:r>
      <w:r w:rsidR="003B0F55" w:rsidRPr="003B0F55">
        <w:rPr>
          <w:rFonts w:ascii="GHEA Grapalat" w:hAnsi="GHEA Grapalat"/>
          <w:sz w:val="24"/>
          <w:szCs w:val="24"/>
          <w:lang w:val="pt-BR"/>
        </w:rPr>
        <w:t xml:space="preserve">, </w:t>
      </w:r>
      <w:r w:rsidR="00451664" w:rsidRPr="00401A97">
        <w:rPr>
          <w:rFonts w:ascii="GHEA Grapalat" w:hAnsi="GHEA Grapalat"/>
          <w:sz w:val="24"/>
          <w:szCs w:val="24"/>
          <w:lang w:val="hy-AM"/>
        </w:rPr>
        <w:t xml:space="preserve">հեռախոս՝ </w:t>
      </w:r>
      <w:r w:rsidR="00451664" w:rsidRPr="00401A97">
        <w:rPr>
          <w:rFonts w:ascii="GHEA Grapalat" w:hAnsi="GHEA Grapalat"/>
          <w:sz w:val="24"/>
          <w:szCs w:val="24"/>
          <w:lang w:val="pt-BR"/>
        </w:rPr>
        <w:t>(</w:t>
      </w:r>
      <w:r w:rsidR="00451664" w:rsidRPr="00401A97">
        <w:rPr>
          <w:rFonts w:ascii="GHEA Grapalat" w:hAnsi="GHEA Grapalat"/>
          <w:sz w:val="24"/>
          <w:szCs w:val="24"/>
          <w:lang w:val="hy-AM"/>
        </w:rPr>
        <w:t>010</w:t>
      </w:r>
      <w:r w:rsidR="00451664" w:rsidRPr="00401A97">
        <w:rPr>
          <w:rFonts w:ascii="GHEA Grapalat" w:hAnsi="GHEA Grapalat"/>
          <w:sz w:val="24"/>
          <w:szCs w:val="24"/>
          <w:lang w:val="pt-BR"/>
        </w:rPr>
        <w:t xml:space="preserve">) </w:t>
      </w:r>
      <w:r w:rsidR="00451664" w:rsidRPr="00401A97">
        <w:rPr>
          <w:rFonts w:ascii="GHEA Grapalat" w:hAnsi="GHEA Grapalat"/>
          <w:sz w:val="24"/>
          <w:szCs w:val="24"/>
          <w:lang w:val="hy-AM"/>
        </w:rPr>
        <w:t xml:space="preserve">210140 </w:t>
      </w:r>
      <w:r w:rsidR="00B44D7D" w:rsidRPr="00401A97">
        <w:rPr>
          <w:rFonts w:ascii="GHEA Grapalat" w:hAnsi="GHEA Grapalat"/>
          <w:sz w:val="24"/>
          <w:szCs w:val="24"/>
          <w:lang w:val="pt-BR"/>
        </w:rPr>
        <w:t>(</w:t>
      </w:r>
      <w:r w:rsidR="00B44D7D" w:rsidRPr="00401A97">
        <w:rPr>
          <w:rFonts w:ascii="GHEA Grapalat" w:hAnsi="GHEA Grapalat"/>
          <w:sz w:val="24"/>
          <w:szCs w:val="24"/>
          <w:lang w:val="hy-AM"/>
        </w:rPr>
        <w:t xml:space="preserve">ներքին </w:t>
      </w:r>
      <w:r w:rsidR="00451664" w:rsidRPr="00401A97">
        <w:rPr>
          <w:rFonts w:ascii="GHEA Grapalat" w:hAnsi="GHEA Grapalat"/>
          <w:sz w:val="24"/>
          <w:szCs w:val="24"/>
          <w:lang w:val="hy-AM"/>
        </w:rPr>
        <w:t>108</w:t>
      </w:r>
      <w:r w:rsidR="00B44D7D" w:rsidRPr="00401A97">
        <w:rPr>
          <w:rFonts w:ascii="GHEA Grapalat" w:hAnsi="GHEA Grapalat"/>
          <w:sz w:val="24"/>
          <w:szCs w:val="24"/>
          <w:lang w:val="pt-BR"/>
        </w:rPr>
        <w:t>)</w:t>
      </w:r>
      <w:r w:rsidRPr="00401A97">
        <w:rPr>
          <w:rFonts w:ascii="GHEA Grapalat" w:hAnsi="GHEA Grapalat"/>
          <w:sz w:val="24"/>
          <w:szCs w:val="24"/>
          <w:lang w:val="hy-AM"/>
        </w:rPr>
        <w:t xml:space="preserve">, էլեկտրոնային փոստ՝ </w:t>
      </w:r>
      <w:hyperlink r:id="rId10" w:history="1">
        <w:r w:rsidRPr="00401A97">
          <w:rPr>
            <w:rStyle w:val="Hyperlink"/>
            <w:rFonts w:ascii="GHEA Grapalat" w:hAnsi="GHEA Grapalat"/>
            <w:sz w:val="24"/>
            <w:szCs w:val="24"/>
            <w:lang w:val="pt-BR"/>
          </w:rPr>
          <w:t>scexpert@scs.am</w:t>
        </w:r>
      </w:hyperlink>
      <w:r w:rsidR="008C417F" w:rsidRPr="00401A97">
        <w:rPr>
          <w:rFonts w:ascii="GHEA Grapalat" w:hAnsi="GHEA Grapalat"/>
          <w:sz w:val="24"/>
          <w:szCs w:val="24"/>
          <w:lang w:val="pt-BR"/>
        </w:rPr>
        <w:t>:</w:t>
      </w:r>
    </w:p>
    <w:p w14:paraId="1A411637" w14:textId="48F358EE" w:rsidR="008C417F" w:rsidRPr="00CB43B0" w:rsidRDefault="008C417F" w:rsidP="008C417F">
      <w:pPr>
        <w:tabs>
          <w:tab w:val="left" w:pos="1843"/>
        </w:tabs>
        <w:ind w:left="1843" w:hanging="1843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>Ուշադրություն</w:t>
      </w:r>
      <w:r w:rsidRPr="00CB43B0">
        <w:rPr>
          <w:rFonts w:ascii="GHEA Grapalat" w:hAnsi="GHEA Grapalat" w:cs="Arial Unicode"/>
          <w:b/>
          <w:sz w:val="24"/>
          <w:szCs w:val="24"/>
          <w:lang w:val="pt-BR"/>
        </w:rPr>
        <w:t xml:space="preserve">. </w:t>
      </w:r>
      <w:r w:rsidR="003B0F55" w:rsidRPr="00CB43B0">
        <w:rPr>
          <w:rFonts w:ascii="GHEA Grapalat" w:hAnsi="GHEA Grapalat" w:cs="Arial Unicode"/>
          <w:b/>
          <w:sz w:val="24"/>
          <w:szCs w:val="24"/>
          <w:lang w:val="hy-AM"/>
        </w:rPr>
        <w:t xml:space="preserve">Կոմիտեն քննարկման է ընդունում միայն </w:t>
      </w:r>
      <w:r w:rsidR="003B0F55">
        <w:rPr>
          <w:rFonts w:ascii="GHEA Grapalat" w:hAnsi="GHEA Grapalat" w:cs="Arial Unicode"/>
          <w:b/>
          <w:sz w:val="24"/>
          <w:szCs w:val="24"/>
          <w:lang w:val="hy-AM"/>
        </w:rPr>
        <w:t>առցանց հ</w:t>
      </w:r>
      <w:r w:rsidR="003B0F55" w:rsidRPr="00CB43B0">
        <w:rPr>
          <w:rFonts w:ascii="GHEA Grapalat" w:hAnsi="GHEA Grapalat" w:cs="Arial Unicode"/>
          <w:b/>
          <w:sz w:val="24"/>
          <w:szCs w:val="24"/>
          <w:lang w:val="hy-AM"/>
        </w:rPr>
        <w:t>ամակարգի կողմից ձևավորված Հայտերը:</w:t>
      </w:r>
      <w:r w:rsidR="003B0F55" w:rsidRPr="003B0F55">
        <w:rPr>
          <w:rFonts w:ascii="GHEA Grapalat" w:hAnsi="GHEA Grapalat" w:cs="Arial Unicode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>Հայտերը, որոնք չեն ուղարկվել վերը նշված կարգի և ժամկետների համաձայն</w:t>
      </w:r>
      <w:r w:rsidR="001E780B" w:rsidRPr="00967AAA">
        <w:rPr>
          <w:rFonts w:ascii="GHEA Grapalat" w:hAnsi="GHEA Grapalat" w:cs="Arial Unicode"/>
          <w:b/>
          <w:sz w:val="24"/>
          <w:szCs w:val="24"/>
          <w:lang w:val="pt-BR"/>
        </w:rPr>
        <w:t>,</w:t>
      </w: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 xml:space="preserve"> քննարկման ենթակա չեն: </w:t>
      </w:r>
    </w:p>
    <w:p w14:paraId="4DFDFA78" w14:textId="77777777" w:rsidR="008C417F" w:rsidRPr="00CB43B0" w:rsidRDefault="008C417F" w:rsidP="008C417F">
      <w:pPr>
        <w:tabs>
          <w:tab w:val="left" w:pos="1843"/>
        </w:tabs>
        <w:spacing w:line="360" w:lineRule="auto"/>
        <w:ind w:left="1843" w:hanging="184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C4C0A4" w14:textId="5F94DF22" w:rsidR="00DD25E8" w:rsidRPr="00C367E6" w:rsidRDefault="00DD25E8" w:rsidP="004D4D1B">
      <w:pPr>
        <w:pStyle w:val="ListParagraph"/>
        <w:numPr>
          <w:ilvl w:val="0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CB43B0">
        <w:rPr>
          <w:rFonts w:ascii="GHEA Grapalat" w:hAnsi="GHEA Grapalat" w:cs="Sylfaen"/>
          <w:b/>
          <w:sz w:val="24"/>
          <w:szCs w:val="24"/>
          <w:lang w:val="hy-AM"/>
        </w:rPr>
        <w:t xml:space="preserve">Նախահաշվի </w:t>
      </w:r>
      <w:r w:rsidRPr="00C367E6">
        <w:rPr>
          <w:rFonts w:ascii="GHEA Grapalat" w:hAnsi="GHEA Grapalat" w:cs="Sylfaen"/>
          <w:b/>
          <w:sz w:val="24"/>
          <w:szCs w:val="24"/>
          <w:lang w:val="hy-AM"/>
        </w:rPr>
        <w:t>կազմությունը</w:t>
      </w:r>
    </w:p>
    <w:p w14:paraId="7D775EB0" w14:textId="2A5A7D9D" w:rsidR="006D398C" w:rsidRPr="00493590" w:rsidRDefault="00254FEF" w:rsidP="00493590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67E6">
        <w:rPr>
          <w:rFonts w:ascii="GHEA Grapalat" w:hAnsi="GHEA Grapalat" w:cs="Sylfaen"/>
          <w:b/>
          <w:sz w:val="24"/>
          <w:szCs w:val="24"/>
          <w:lang w:val="hy-AM"/>
        </w:rPr>
        <w:t>Նախահաշիվը</w:t>
      </w:r>
      <w:r w:rsidRPr="00C367E6">
        <w:rPr>
          <w:rFonts w:ascii="GHEA Grapalat" w:hAnsi="GHEA Grapalat" w:cs="Sylfaen"/>
          <w:sz w:val="24"/>
          <w:szCs w:val="24"/>
          <w:lang w:val="hy-AM"/>
        </w:rPr>
        <w:t xml:space="preserve"> կազմված է </w:t>
      </w:r>
      <w:r w:rsidRPr="00C367E6">
        <w:rPr>
          <w:rFonts w:ascii="GHEA Grapalat" w:hAnsi="GHEA Grapalat" w:cs="Sylfaen"/>
          <w:sz w:val="24"/>
          <w:szCs w:val="24"/>
          <w:lang w:val="ro-RO"/>
        </w:rPr>
        <w:t>«</w:t>
      </w:r>
      <w:r w:rsidRPr="00C367E6">
        <w:rPr>
          <w:rFonts w:ascii="GHEA Grapalat" w:hAnsi="GHEA Grapalat" w:cs="Sylfaen"/>
          <w:sz w:val="24"/>
          <w:szCs w:val="24"/>
          <w:lang w:val="hy-AM"/>
        </w:rPr>
        <w:t>Աշխատանքի վարձատրություն</w:t>
      </w:r>
      <w:r w:rsidRPr="00C367E6">
        <w:rPr>
          <w:rFonts w:ascii="GHEA Grapalat" w:hAnsi="GHEA Grapalat" w:cs="Sylfaen"/>
          <w:sz w:val="24"/>
          <w:szCs w:val="24"/>
          <w:lang w:val="ro-RO"/>
        </w:rPr>
        <w:t>»</w:t>
      </w:r>
      <w:r w:rsidRPr="00C367E6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C367E6">
        <w:rPr>
          <w:rFonts w:ascii="GHEA Grapalat" w:hAnsi="GHEA Grapalat" w:cs="Sylfaen"/>
          <w:sz w:val="24"/>
          <w:szCs w:val="24"/>
          <w:lang w:val="ro-RO"/>
        </w:rPr>
        <w:t>«</w:t>
      </w:r>
      <w:r w:rsidRPr="00C367E6">
        <w:rPr>
          <w:rFonts w:ascii="GHEA Grapalat" w:hAnsi="GHEA Grapalat" w:cs="Sylfaen"/>
          <w:sz w:val="24"/>
          <w:szCs w:val="24"/>
          <w:lang w:val="hy-AM"/>
        </w:rPr>
        <w:t>Այլ ծախսեր</w:t>
      </w:r>
      <w:r w:rsidRPr="00C367E6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C367E6">
        <w:rPr>
          <w:rFonts w:ascii="GHEA Grapalat" w:hAnsi="GHEA Grapalat" w:cs="Sylfaen"/>
          <w:sz w:val="24"/>
          <w:szCs w:val="24"/>
          <w:lang w:val="hy-AM"/>
        </w:rPr>
        <w:t>հոդվածներից</w:t>
      </w:r>
      <w:r w:rsidR="00DF3229" w:rsidRPr="00C367E6">
        <w:rPr>
          <w:rFonts w:ascii="GHEA Grapalat" w:hAnsi="GHEA Grapalat" w:cs="Sylfaen"/>
          <w:sz w:val="24"/>
          <w:szCs w:val="24"/>
          <w:lang w:val="ro-RO"/>
        </w:rPr>
        <w:t>:</w:t>
      </w:r>
      <w:r w:rsidR="0084383B" w:rsidRPr="00C367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383B" w:rsidRPr="00C367E6">
        <w:rPr>
          <w:rFonts w:ascii="GHEA Grapalat" w:hAnsi="GHEA Grapalat" w:cs="Sylfaen"/>
          <w:sz w:val="24"/>
          <w:szCs w:val="24"/>
          <w:lang w:val="ro-RO"/>
        </w:rPr>
        <w:t>«</w:t>
      </w:r>
      <w:r w:rsidR="0084383B" w:rsidRPr="00C367E6">
        <w:rPr>
          <w:rFonts w:ascii="GHEA Grapalat" w:hAnsi="GHEA Grapalat" w:cs="Sylfaen"/>
          <w:sz w:val="24"/>
          <w:szCs w:val="24"/>
          <w:lang w:val="hy-AM"/>
        </w:rPr>
        <w:t>Այլ ծախսեր</w:t>
      </w:r>
      <w:r w:rsidR="0084383B" w:rsidRPr="00C367E6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="0084383B" w:rsidRPr="00C367E6">
        <w:rPr>
          <w:rFonts w:ascii="GHEA Grapalat" w:hAnsi="GHEA Grapalat" w:cs="Sylfaen"/>
          <w:sz w:val="24"/>
          <w:szCs w:val="24"/>
          <w:lang w:val="hy-AM"/>
        </w:rPr>
        <w:t xml:space="preserve">հոդվածը բաղկացած է </w:t>
      </w:r>
      <w:r w:rsidR="0084383B" w:rsidRPr="00C367E6">
        <w:rPr>
          <w:rFonts w:ascii="GHEA Grapalat" w:hAnsi="GHEA Grapalat" w:cs="Arial Unicode"/>
          <w:sz w:val="24"/>
          <w:szCs w:val="24"/>
          <w:lang w:val="hy-AM"/>
        </w:rPr>
        <w:t>«Սարքեր, նյութեր և ծառայություններ</w:t>
      </w:r>
      <w:r w:rsidR="0084383B" w:rsidRPr="00493590">
        <w:rPr>
          <w:rFonts w:ascii="GHEA Grapalat" w:hAnsi="GHEA Grapalat" w:cs="Arial Unicode"/>
          <w:sz w:val="24"/>
          <w:szCs w:val="24"/>
          <w:lang w:val="hy-AM"/>
        </w:rPr>
        <w:t>», «Գործուղումներ», «Խմբի կամ լաբորատորիայի ամրապնդում», «Փորձարարական հետազոտություններ» և «Վերադիր ծախսեր» ենթահոդվածներից։</w:t>
      </w:r>
    </w:p>
    <w:p w14:paraId="5001ABC4" w14:textId="75307ABB" w:rsidR="00254FEF" w:rsidRPr="00CB43B0" w:rsidRDefault="00254FEF" w:rsidP="00DD25E8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682E">
        <w:rPr>
          <w:rFonts w:ascii="GHEA Grapalat" w:hAnsi="GHEA Grapalat" w:cs="Sylfaen"/>
          <w:b/>
          <w:bCs/>
          <w:sz w:val="24"/>
          <w:szCs w:val="24"/>
          <w:lang w:val="hy-AM"/>
        </w:rPr>
        <w:t>Նախահաշվի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CB43B0">
        <w:rPr>
          <w:rFonts w:ascii="GHEA Grapalat" w:hAnsi="GHEA Grapalat" w:cs="Sylfaen"/>
          <w:sz w:val="24"/>
          <w:szCs w:val="24"/>
          <w:lang w:val="hy-AM"/>
        </w:rPr>
        <w:t>Աշխատանքի վարձատրություն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="00F40D56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F40D56" w:rsidRPr="00F40D56">
        <w:rPr>
          <w:rFonts w:ascii="GHEA Grapalat" w:hAnsi="GHEA Grapalat" w:cs="Sylfaen"/>
          <w:sz w:val="24"/>
          <w:szCs w:val="24"/>
          <w:lang w:val="hy-AM"/>
        </w:rPr>
        <w:t>ում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շխատանքի վարձատրության</w:t>
      </w:r>
      <w:r w:rsidR="004C1C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C1CB0" w:rsidRPr="004C1CB0">
        <w:rPr>
          <w:rFonts w:ascii="GHEA Grapalat" w:hAnsi="GHEA Grapalat" w:cs="Arial Unicode"/>
          <w:sz w:val="24"/>
          <w:szCs w:val="24"/>
          <w:lang w:val="hy-AM"/>
        </w:rPr>
        <w:t>(ներառյալ հարկերը և այլ պարտադիր վճարները</w:t>
      </w:r>
      <w:r w:rsidR="004C1CB0">
        <w:rPr>
          <w:rFonts w:ascii="GHEA Grapalat" w:hAnsi="GHEA Grapalat" w:cs="Arial Unicode"/>
          <w:sz w:val="24"/>
          <w:szCs w:val="24"/>
          <w:lang w:val="hy-AM"/>
        </w:rPr>
        <w:t>)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առավելագույն չափը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նախատեսել</w:t>
      </w:r>
      <w:r w:rsidR="00401A97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420130F2" w14:textId="208F7F39" w:rsidR="003D2FBA" w:rsidRPr="00CB43B0" w:rsidRDefault="003D2FBA" w:rsidP="00E349FE">
      <w:pPr>
        <w:pStyle w:val="ListParagraph"/>
        <w:numPr>
          <w:ilvl w:val="0"/>
          <w:numId w:val="11"/>
        </w:numPr>
        <w:tabs>
          <w:tab w:val="decimal" w:pos="1418"/>
        </w:tabs>
        <w:spacing w:before="120" w:after="120" w:line="360" w:lineRule="auto"/>
        <w:ind w:left="709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Շեմ 1՝ </w:t>
      </w:r>
      <w:r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ղեկավարի</w:t>
      </w:r>
      <w:r w:rsidR="009A2FE9" w:rsidRPr="009A2FE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="009A2FE9" w:rsidRPr="00A5687A">
        <w:rPr>
          <w:rFonts w:ascii="GHEA Grapalat" w:hAnsi="GHEA Grapalat" w:cs="Arial Unicode"/>
          <w:bCs/>
          <w:sz w:val="24"/>
          <w:szCs w:val="24"/>
          <w:lang w:val="hy-AM"/>
        </w:rPr>
        <w:t>համար՝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ամսական առավելագույն</w:t>
      </w:r>
      <w:r w:rsidR="006E2064" w:rsidRPr="006E2064">
        <w:rPr>
          <w:rFonts w:ascii="GHEA Grapalat" w:hAnsi="GHEA Grapalat" w:cs="Arial Unicode"/>
          <w:sz w:val="24"/>
          <w:szCs w:val="24"/>
          <w:lang w:val="hy-AM"/>
        </w:rPr>
        <w:t>ը</w:t>
      </w:r>
      <w:r w:rsidR="009A2FE9" w:rsidRPr="00EB35B3">
        <w:rPr>
          <w:rFonts w:ascii="GHEA Grapalat" w:hAnsi="GHEA Grapalat" w:cs="Arial Unicode"/>
          <w:sz w:val="24"/>
          <w:szCs w:val="24"/>
          <w:lang w:val="hy-AM"/>
        </w:rPr>
        <w:t>՝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400.0 հազար դրամ,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կատարողների</w:t>
      </w:r>
      <w:r w:rsidR="009A2FE9" w:rsidRPr="009A2FE9">
        <w:rPr>
          <w:rFonts w:ascii="GHEA Grapalat" w:hAnsi="GHEA Grapalat" w:cs="Arial Unicode"/>
          <w:sz w:val="24"/>
          <w:szCs w:val="24"/>
          <w:lang w:val="hy-AM"/>
        </w:rPr>
        <w:t xml:space="preserve"> համար՝</w:t>
      </w:r>
      <w:r w:rsidR="009266FD" w:rsidRPr="00CB43B0">
        <w:rPr>
          <w:rFonts w:ascii="GHEA Grapalat" w:hAnsi="GHEA Grapalat" w:cs="Arial Unicode"/>
          <w:sz w:val="24"/>
          <w:szCs w:val="24"/>
          <w:lang w:val="hy-AM"/>
        </w:rPr>
        <w:t xml:space="preserve"> (բաց</w:t>
      </w:r>
      <w:r w:rsidR="006E2064" w:rsidRPr="006E2064">
        <w:rPr>
          <w:rFonts w:ascii="GHEA Grapalat" w:hAnsi="GHEA Grapalat" w:cs="Arial Unicode"/>
          <w:sz w:val="24"/>
          <w:szCs w:val="24"/>
          <w:lang w:val="hy-AM"/>
        </w:rPr>
        <w:t>ի</w:t>
      </w:r>
      <w:r w:rsidR="009A2FE9" w:rsidRPr="009A2FE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266FD"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Գործընկեր</w:t>
      </w:r>
      <w:r w:rsidR="009A2FE9" w:rsidRPr="009A2FE9">
        <w:rPr>
          <w:rFonts w:ascii="GHEA Grapalat" w:hAnsi="GHEA Grapalat" w:cs="Arial Unicode"/>
          <w:b/>
          <w:bCs/>
          <w:sz w:val="24"/>
          <w:szCs w:val="24"/>
          <w:lang w:val="hy-AM"/>
        </w:rPr>
        <w:t>ոջ</w:t>
      </w:r>
      <w:r w:rsidR="006E2064" w:rsidRPr="006E2064">
        <w:rPr>
          <w:rFonts w:ascii="GHEA Grapalat" w:hAnsi="GHEA Grapalat" w:cs="Arial Unicode"/>
          <w:b/>
          <w:bCs/>
          <w:sz w:val="24"/>
          <w:szCs w:val="24"/>
          <w:lang w:val="hy-AM"/>
        </w:rPr>
        <w:t>ից</w:t>
      </w:r>
      <w:r w:rsidR="009266FD" w:rsidRPr="00CB43B0">
        <w:rPr>
          <w:rFonts w:ascii="GHEA Grapalat" w:hAnsi="GHEA Grapalat" w:cs="Arial Unicode"/>
          <w:sz w:val="24"/>
          <w:szCs w:val="24"/>
          <w:lang w:val="hy-AM"/>
        </w:rPr>
        <w:t>)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միջին ամսական վարձատրությունը</w:t>
      </w:r>
      <w:r w:rsidR="00EB35B3" w:rsidRPr="00EB35B3">
        <w:rPr>
          <w:rFonts w:ascii="GHEA Grapalat" w:hAnsi="GHEA Grapalat" w:cs="Arial Unicode"/>
          <w:sz w:val="24"/>
          <w:szCs w:val="24"/>
          <w:lang w:val="hy-AM"/>
        </w:rPr>
        <w:t>՝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250.0 հազար ՀՀ դրամ։</w:t>
      </w:r>
    </w:p>
    <w:p w14:paraId="3F88C584" w14:textId="5EEB1186" w:rsidR="003D2FBA" w:rsidRPr="00CB43B0" w:rsidRDefault="003D2FBA" w:rsidP="00E349FE">
      <w:pPr>
        <w:pStyle w:val="ListParagraph"/>
        <w:numPr>
          <w:ilvl w:val="0"/>
          <w:numId w:val="11"/>
        </w:numPr>
        <w:tabs>
          <w:tab w:val="decimal" w:pos="1418"/>
        </w:tabs>
        <w:spacing w:before="120" w:after="120" w:line="360" w:lineRule="auto"/>
        <w:ind w:left="709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Շեմ 2՝ </w:t>
      </w:r>
      <w:r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համար ամսական առավելագույնը</w:t>
      </w:r>
      <w:r w:rsidR="006E2064" w:rsidRPr="006E2064">
        <w:rPr>
          <w:rFonts w:ascii="GHEA Grapalat" w:hAnsi="GHEA Grapalat" w:cs="Arial Unicode"/>
          <w:sz w:val="24"/>
          <w:szCs w:val="24"/>
          <w:lang w:val="hy-AM"/>
        </w:rPr>
        <w:t>՝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600.0 հազար դրամ, իսկ կատարողների</w:t>
      </w:r>
      <w:r w:rsidR="006E2064" w:rsidRPr="006E2064">
        <w:rPr>
          <w:rFonts w:ascii="GHEA Grapalat" w:hAnsi="GHEA Grapalat" w:cs="Arial Unicode"/>
          <w:sz w:val="24"/>
          <w:szCs w:val="24"/>
          <w:lang w:val="hy-AM"/>
        </w:rPr>
        <w:t xml:space="preserve"> համար</w:t>
      </w:r>
      <w:r w:rsidR="008D29B1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D29B1" w:rsidRPr="00EB35B3">
        <w:rPr>
          <w:rFonts w:ascii="GHEA Grapalat" w:hAnsi="GHEA Grapalat" w:cs="Arial Unicode"/>
          <w:sz w:val="24"/>
          <w:szCs w:val="24"/>
          <w:lang w:val="hy-AM"/>
        </w:rPr>
        <w:t>(բացի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D29B1" w:rsidRPr="00EB35B3">
        <w:rPr>
          <w:rFonts w:ascii="GHEA Grapalat" w:hAnsi="GHEA Grapalat" w:cs="Arial Unicode"/>
          <w:b/>
          <w:bCs/>
          <w:sz w:val="24"/>
          <w:szCs w:val="24"/>
          <w:lang w:val="hy-AM"/>
        </w:rPr>
        <w:t>Գործընկեր</w:t>
      </w:r>
      <w:r w:rsidR="00AD7D3E" w:rsidRPr="00EB35B3">
        <w:rPr>
          <w:rFonts w:ascii="GHEA Grapalat" w:hAnsi="GHEA Grapalat" w:cs="Arial Unicode"/>
          <w:b/>
          <w:bCs/>
          <w:sz w:val="24"/>
          <w:szCs w:val="24"/>
          <w:lang w:val="hy-AM"/>
        </w:rPr>
        <w:t>ոջից</w:t>
      </w:r>
      <w:r w:rsidR="008D29B1" w:rsidRPr="00CB43B0">
        <w:rPr>
          <w:rFonts w:ascii="GHEA Grapalat" w:hAnsi="GHEA Grapalat" w:cs="Arial Unicode"/>
          <w:sz w:val="24"/>
          <w:szCs w:val="24"/>
          <w:lang w:val="hy-AM"/>
        </w:rPr>
        <w:t>)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միջին ամսական վարձատրությունը</w:t>
      </w:r>
      <w:r w:rsidR="001E780B" w:rsidRPr="00EB35B3">
        <w:rPr>
          <w:rFonts w:ascii="GHEA Grapalat" w:hAnsi="GHEA Grapalat" w:cs="Arial Unicode"/>
          <w:sz w:val="24"/>
          <w:szCs w:val="24"/>
          <w:lang w:val="hy-AM"/>
        </w:rPr>
        <w:t>՝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300.0 հազար դրամ։</w:t>
      </w:r>
    </w:p>
    <w:p w14:paraId="67788B75" w14:textId="694662D1" w:rsidR="006D398C" w:rsidRPr="00CB43B0" w:rsidRDefault="00DF3229" w:rsidP="009B57F0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 w:cs="Sylfaen"/>
          <w:sz w:val="24"/>
          <w:szCs w:val="24"/>
          <w:lang w:val="hy-AM"/>
        </w:rPr>
        <w:lastRenderedPageBreak/>
        <w:t>Եթե աշխատանքի վարձատրության համար նախատեսված գումարը պակաս է վերոնշյալ ծավալից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ապա տարբերությունը </w:t>
      </w:r>
      <w:r w:rsidRPr="00EB35B3">
        <w:rPr>
          <w:rFonts w:ascii="GHEA Grapalat" w:hAnsi="GHEA Grapalat" w:cs="Sylfaen"/>
          <w:sz w:val="24"/>
          <w:szCs w:val="24"/>
          <w:lang w:val="hy-AM"/>
        </w:rPr>
        <w:t>կարելի է օգտագործել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53DDD">
        <w:rPr>
          <w:rFonts w:ascii="GHEA Grapalat" w:hAnsi="GHEA Grapalat" w:cs="Sylfaen"/>
          <w:b/>
          <w:bCs/>
          <w:sz w:val="24"/>
          <w:szCs w:val="24"/>
          <w:lang w:val="hy-AM"/>
        </w:rPr>
        <w:t>Նախահաշվի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CB43B0">
        <w:rPr>
          <w:rFonts w:ascii="GHEA Grapalat" w:hAnsi="GHEA Grapalat" w:cs="Sylfaen"/>
          <w:sz w:val="24"/>
          <w:szCs w:val="24"/>
          <w:lang w:val="hy-AM"/>
        </w:rPr>
        <w:t>Այլ ծախսեր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CB43B0">
        <w:rPr>
          <w:rFonts w:ascii="GHEA Grapalat" w:hAnsi="GHEA Grapalat" w:cs="Sylfaen"/>
          <w:sz w:val="24"/>
          <w:szCs w:val="24"/>
          <w:lang w:val="hy-AM"/>
        </w:rPr>
        <w:t>հոդվածում</w:t>
      </w:r>
      <w:r w:rsidRPr="00CB43B0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6B6A8244" w14:textId="2D531BE2" w:rsidR="00B165D9" w:rsidRPr="00401A97" w:rsidRDefault="00B165D9" w:rsidP="009B57F0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1A97">
        <w:rPr>
          <w:rFonts w:ascii="GHEA Grapalat" w:hAnsi="GHEA Grapalat" w:cs="Arial Unicode"/>
          <w:sz w:val="24"/>
          <w:szCs w:val="24"/>
          <w:lang w:val="hy-AM"/>
        </w:rPr>
        <w:t>Ընտանիքի անդամ</w:t>
      </w:r>
      <w:r w:rsidR="00782F1B" w:rsidRPr="00401A97">
        <w:rPr>
          <w:rFonts w:ascii="GHEA Grapalat" w:hAnsi="GHEA Grapalat" w:cs="Arial Unicode"/>
          <w:sz w:val="24"/>
          <w:szCs w:val="24"/>
          <w:lang w:val="hy-AM"/>
        </w:rPr>
        <w:t>(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>ներ</w:t>
      </w:r>
      <w:r w:rsidR="00782F1B" w:rsidRPr="00401A97">
        <w:rPr>
          <w:rFonts w:ascii="GHEA Grapalat" w:hAnsi="GHEA Grapalat" w:cs="Arial Unicode"/>
          <w:sz w:val="24"/>
          <w:szCs w:val="24"/>
          <w:lang w:val="hy-AM"/>
        </w:rPr>
        <w:t>)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ի հետ Հայաստանի Հանրապետություն տեղափոխվելու դեպքում՝ </w:t>
      </w:r>
      <w:r w:rsidRPr="00401A97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ղեկավարի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 աշխատանքի վարձատրության չափը, հետևաբար</w:t>
      </w:r>
      <w:r w:rsidR="00C14F20" w:rsidRPr="00EB35B3">
        <w:rPr>
          <w:rFonts w:ascii="GHEA Grapalat" w:hAnsi="GHEA Grapalat" w:cs="Arial Unicode"/>
          <w:sz w:val="24"/>
          <w:szCs w:val="24"/>
          <w:lang w:val="hy-AM"/>
        </w:rPr>
        <w:t>՝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 նաև </w:t>
      </w:r>
      <w:r w:rsidR="00E349FE" w:rsidRPr="00401A97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E349FE" w:rsidRPr="00401A9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ֆինանսավորման աշխատանքի վարձատրության առավելագույն չափը 12-ամսյա կտրվածքով կարող է </w:t>
      </w:r>
      <w:r w:rsidR="000832D0" w:rsidRPr="00401A97">
        <w:rPr>
          <w:rFonts w:ascii="GHEA Grapalat" w:hAnsi="GHEA Grapalat" w:cs="Arial Unicode"/>
          <w:sz w:val="24"/>
          <w:szCs w:val="24"/>
          <w:lang w:val="hy-AM"/>
        </w:rPr>
        <w:t>ավելանալ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 1800.0 հազար դրամի չափով։</w:t>
      </w:r>
    </w:p>
    <w:p w14:paraId="54FBCBBB" w14:textId="4D708777" w:rsidR="003333C2" w:rsidRPr="00401A97" w:rsidRDefault="00493590" w:rsidP="009B57F0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52FF">
        <w:rPr>
          <w:rFonts w:ascii="GHEA Grapalat" w:hAnsi="GHEA Grapalat" w:cs="Arial Unicode"/>
          <w:b/>
          <w:bCs/>
          <w:sz w:val="24"/>
          <w:szCs w:val="24"/>
          <w:lang w:val="hy-AM"/>
        </w:rPr>
        <w:t>Նախահաշվի</w:t>
      </w:r>
      <w:r w:rsidRPr="00401A9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>«Այլ ծախսեր» հոդվածի «Սարքեր, նյութեր և ծառայություններ»</w:t>
      </w:r>
      <w:r w:rsidR="00941318" w:rsidRPr="00401A97">
        <w:rPr>
          <w:rFonts w:ascii="GHEA Grapalat" w:hAnsi="GHEA Grapalat" w:cs="Arial Unicode"/>
          <w:sz w:val="24"/>
          <w:szCs w:val="24"/>
          <w:lang w:val="hy-AM"/>
        </w:rPr>
        <w:t>,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 xml:space="preserve"> «Գործուղումներ» </w:t>
      </w:r>
      <w:r w:rsidR="00941318" w:rsidRPr="00401A97">
        <w:rPr>
          <w:rFonts w:ascii="GHEA Grapalat" w:hAnsi="GHEA Grapalat" w:cs="Arial Unicode"/>
          <w:sz w:val="24"/>
          <w:szCs w:val="24"/>
          <w:lang w:val="hy-AM"/>
        </w:rPr>
        <w:t xml:space="preserve">և «Վերադիր ծախսեր» 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>ենթահոդվածներով գումարային 12-ամսվա կտրվածքով</w:t>
      </w:r>
      <w:r w:rsidR="000923AD" w:rsidRPr="00401A9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 xml:space="preserve">կարելի է նախատեսել </w:t>
      </w:r>
      <w:r w:rsidR="000D7A11" w:rsidRPr="00401A97">
        <w:rPr>
          <w:rFonts w:ascii="GHEA Grapalat" w:hAnsi="GHEA Grapalat" w:cs="Arial Unicode"/>
          <w:sz w:val="24"/>
          <w:szCs w:val="24"/>
          <w:lang w:val="hy-AM"/>
        </w:rPr>
        <w:t>մինչև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 xml:space="preserve"> 1000</w:t>
      </w:r>
      <w:r w:rsidR="0008297B">
        <w:rPr>
          <w:rFonts w:ascii="Cambria Math" w:hAnsi="Cambria Math" w:cs="Arial Unicode"/>
          <w:sz w:val="24"/>
          <w:szCs w:val="24"/>
          <w:lang w:val="hy-AM"/>
        </w:rPr>
        <w:t>․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>0 հազար դրամ</w:t>
      </w:r>
      <w:r w:rsidR="00EB35B3" w:rsidRPr="00EB35B3">
        <w:rPr>
          <w:rFonts w:ascii="GHEA Grapalat" w:hAnsi="GHEA Grapalat" w:cs="Arial Unicode"/>
          <w:sz w:val="24"/>
          <w:szCs w:val="24"/>
          <w:lang w:val="hy-AM"/>
        </w:rPr>
        <w:t>՝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538EB" w:rsidRPr="004843D6">
        <w:rPr>
          <w:rFonts w:ascii="GHEA Grapalat" w:hAnsi="GHEA Grapalat" w:cs="Arial Unicode"/>
          <w:b/>
          <w:sz w:val="24"/>
          <w:szCs w:val="24"/>
          <w:lang w:val="hy-AM"/>
        </w:rPr>
        <w:t xml:space="preserve">Խմբի </w:t>
      </w:r>
      <w:r w:rsidR="00E65270" w:rsidRPr="004843D6">
        <w:rPr>
          <w:rFonts w:ascii="GHEA Grapalat" w:hAnsi="GHEA Grapalat" w:cs="Arial Unicode"/>
          <w:b/>
          <w:sz w:val="24"/>
          <w:szCs w:val="24"/>
          <w:lang w:val="hy-AM"/>
        </w:rPr>
        <w:t>յուրաքանչյուր</w:t>
      </w:r>
      <w:r w:rsidR="00DD2B92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3333C2" w:rsidRPr="00AB4501">
        <w:rPr>
          <w:rFonts w:ascii="GHEA Grapalat" w:hAnsi="GHEA Grapalat" w:cs="Arial Unicode"/>
          <w:sz w:val="24"/>
          <w:szCs w:val="24"/>
          <w:lang w:val="hy-AM"/>
        </w:rPr>
        <w:t>անդամի</w:t>
      </w:r>
      <w:r w:rsidR="00DD2B92" w:rsidRPr="00AB4501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C6FA7" w:rsidRPr="00AB4501">
        <w:rPr>
          <w:rFonts w:ascii="GHEA Grapalat" w:hAnsi="GHEA Grapalat" w:cs="Arial Unicode"/>
          <w:sz w:val="24"/>
          <w:szCs w:val="24"/>
          <w:lang w:val="hy-AM"/>
        </w:rPr>
        <w:t>հ</w:t>
      </w:r>
      <w:r w:rsidR="004C6FA7" w:rsidRPr="004843D6">
        <w:rPr>
          <w:rFonts w:ascii="GHEA Grapalat" w:hAnsi="GHEA Grapalat" w:cs="Arial Unicode"/>
          <w:sz w:val="24"/>
          <w:szCs w:val="24"/>
          <w:lang w:val="hy-AM"/>
        </w:rPr>
        <w:t>աշվարկով</w:t>
      </w:r>
      <w:r w:rsidR="003333C2" w:rsidRPr="004843D6">
        <w:rPr>
          <w:rFonts w:ascii="GHEA Grapalat" w:hAnsi="GHEA Grapalat" w:cs="Arial Unicode"/>
          <w:sz w:val="24"/>
          <w:szCs w:val="24"/>
          <w:lang w:val="hy-AM"/>
        </w:rPr>
        <w:t>: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 xml:space="preserve"> Այս գումարը կարող է ավելանալ </w:t>
      </w:r>
      <w:r w:rsidR="00BD6C2B" w:rsidRPr="00401A97">
        <w:rPr>
          <w:rFonts w:ascii="GHEA Grapalat" w:hAnsi="GHEA Grapalat" w:cs="Arial Unicode"/>
          <w:sz w:val="24"/>
          <w:szCs w:val="24"/>
          <w:lang w:val="hy-AM"/>
        </w:rPr>
        <w:t>«</w:t>
      </w:r>
      <w:r w:rsidR="000D7A11" w:rsidRPr="00401A97">
        <w:rPr>
          <w:rFonts w:ascii="GHEA Grapalat" w:hAnsi="GHEA Grapalat" w:cs="Arial Unicode"/>
          <w:sz w:val="24"/>
          <w:szCs w:val="24"/>
          <w:lang w:val="hy-AM"/>
        </w:rPr>
        <w:t>1</w:t>
      </w:r>
      <w:r w:rsidR="00F538EB" w:rsidRPr="00401A97">
        <w:rPr>
          <w:rFonts w:ascii="GHEA Grapalat" w:hAnsi="GHEA Grapalat" w:cs="Arial Unicode"/>
          <w:sz w:val="24"/>
          <w:szCs w:val="24"/>
          <w:lang w:val="hy-AM"/>
        </w:rPr>
        <w:t>1</w:t>
      </w:r>
      <w:r w:rsidR="00BD6C2B" w:rsidRPr="00401A97">
        <w:rPr>
          <w:rFonts w:ascii="GHEA Grapalat" w:hAnsi="GHEA Grapalat" w:cs="Cambria Math"/>
          <w:sz w:val="24"/>
          <w:szCs w:val="24"/>
          <w:lang w:val="hy-AM"/>
        </w:rPr>
        <w:t>.</w:t>
      </w:r>
      <w:r w:rsidR="00D33578" w:rsidRPr="00401A97">
        <w:rPr>
          <w:rFonts w:ascii="GHEA Grapalat" w:hAnsi="GHEA Grapalat" w:cs="Arial Unicode"/>
          <w:sz w:val="24"/>
          <w:szCs w:val="24"/>
          <w:lang w:val="hy-AM"/>
        </w:rPr>
        <w:t>3</w:t>
      </w:r>
      <w:r w:rsidR="00AB4501" w:rsidRPr="00401A97">
        <w:rPr>
          <w:rFonts w:ascii="GHEA Grapalat" w:hAnsi="GHEA Grapalat" w:cs="Cambria Math"/>
          <w:sz w:val="24"/>
          <w:szCs w:val="24"/>
          <w:lang w:val="hy-AM"/>
        </w:rPr>
        <w:t>.</w:t>
      </w:r>
      <w:r w:rsidR="00BD6C2B" w:rsidRPr="00401A97">
        <w:rPr>
          <w:rFonts w:ascii="GHEA Grapalat" w:hAnsi="GHEA Grapalat" w:cs="Arial Unicode"/>
          <w:sz w:val="24"/>
          <w:szCs w:val="24"/>
          <w:lang w:val="hy-AM"/>
        </w:rPr>
        <w:t>»</w:t>
      </w:r>
      <w:r w:rsidR="000D7A11" w:rsidRPr="00401A97">
        <w:rPr>
          <w:rFonts w:ascii="GHEA Grapalat" w:hAnsi="GHEA Grapalat" w:cs="Arial Unicode"/>
          <w:sz w:val="24"/>
          <w:szCs w:val="24"/>
          <w:lang w:val="hy-AM"/>
        </w:rPr>
        <w:t xml:space="preserve"> կետով </w:t>
      </w:r>
      <w:r w:rsidR="00BD6C2B" w:rsidRPr="00401A97">
        <w:rPr>
          <w:rFonts w:ascii="GHEA Grapalat" w:hAnsi="GHEA Grapalat" w:cs="Arial Unicode"/>
          <w:sz w:val="24"/>
          <w:szCs w:val="24"/>
          <w:lang w:val="hy-AM"/>
        </w:rPr>
        <w:t>սահման</w:t>
      </w:r>
      <w:r w:rsidR="000D7A11" w:rsidRPr="00401A97">
        <w:rPr>
          <w:rFonts w:ascii="GHEA Grapalat" w:hAnsi="GHEA Grapalat" w:cs="Arial Unicode"/>
          <w:sz w:val="24"/>
          <w:szCs w:val="24"/>
          <w:lang w:val="hy-AM"/>
        </w:rPr>
        <w:t>ված տարբերության չափով</w:t>
      </w:r>
      <w:r w:rsidR="003333C2" w:rsidRPr="00401A97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2E4802CE" w14:textId="2BE5D4A3" w:rsidR="00F65817" w:rsidRPr="00CB43B0" w:rsidRDefault="00F65817" w:rsidP="009B57F0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52FF">
        <w:rPr>
          <w:rFonts w:ascii="GHEA Grapalat" w:hAnsi="GHEA Grapalat" w:cs="Arial Unicode"/>
          <w:b/>
          <w:bCs/>
          <w:sz w:val="24"/>
          <w:szCs w:val="24"/>
          <w:lang w:val="hy-AM"/>
        </w:rPr>
        <w:t>Նախահաշվի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«Այլ ծախսեր» հոդվածի «Սարքեր, նյութեր և ծառայություններ» ենթահոդվածով կարող </w:t>
      </w:r>
      <w:r w:rsidR="00D33578">
        <w:rPr>
          <w:rFonts w:ascii="GHEA Grapalat" w:hAnsi="GHEA Grapalat" w:cs="Arial Unicode"/>
          <w:sz w:val="24"/>
          <w:szCs w:val="24"/>
          <w:lang w:val="hy-AM"/>
        </w:rPr>
        <w:t>են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նախատեսվել գիտական սարքավորումների, հետազոտությունների ընթացքում օգտագործվող նյութերի ձեռքբերման և/կամ ծառայությունների ծախսեր</w:t>
      </w:r>
      <w:r w:rsidR="00AE0A24" w:rsidRPr="00AE0A24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  <w:r w:rsidRPr="00D33578">
        <w:rPr>
          <w:rFonts w:ascii="GHEA Grapalat" w:hAnsi="GHEA Grapalat" w:cs="Arial Unicode"/>
          <w:b/>
          <w:sz w:val="24"/>
          <w:szCs w:val="24"/>
          <w:lang w:val="hy-AM"/>
        </w:rPr>
        <w:t>Խմբի ղեկավարը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ծառայությունների մատուցման պայմանագր</w:t>
      </w:r>
      <w:r w:rsidR="00467F2B" w:rsidRPr="00CB43B0">
        <w:rPr>
          <w:rFonts w:ascii="GHEA Grapalat" w:hAnsi="GHEA Grapalat" w:cs="Arial Unicode"/>
          <w:sz w:val="24"/>
          <w:szCs w:val="24"/>
          <w:lang w:val="hy-AM"/>
        </w:rPr>
        <w:t>եր</w:t>
      </w:r>
      <w:r w:rsidR="00467F2B" w:rsidRPr="00CB43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3278" w:rsidRPr="00CB43B0">
        <w:rPr>
          <w:rFonts w:ascii="GHEA Grapalat" w:hAnsi="GHEA Grapalat" w:cs="Arial Unicode"/>
          <w:sz w:val="24"/>
          <w:szCs w:val="24"/>
          <w:lang w:val="hy-AM"/>
        </w:rPr>
        <w:t xml:space="preserve">կարող է կնքել </w:t>
      </w:r>
      <w:r w:rsidR="00467F2B" w:rsidRPr="00CB43B0">
        <w:rPr>
          <w:rFonts w:ascii="GHEA Grapalat" w:hAnsi="GHEA Grapalat" w:cs="Sylfaen"/>
          <w:sz w:val="24"/>
          <w:szCs w:val="24"/>
          <w:lang w:val="hy-AM"/>
        </w:rPr>
        <w:t>միայն իրավաբանական</w:t>
      </w:r>
      <w:r w:rsidR="00467F2B"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467F2B" w:rsidRPr="00CB43B0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467F2B"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467F2B" w:rsidRPr="00CB43B0">
        <w:rPr>
          <w:rFonts w:ascii="GHEA Grapalat" w:hAnsi="GHEA Grapalat" w:cs="Sylfaen"/>
          <w:sz w:val="24"/>
          <w:szCs w:val="24"/>
          <w:lang w:val="hy-AM"/>
        </w:rPr>
        <w:t>հետ</w:t>
      </w:r>
      <w:r w:rsidRPr="00CB43B0">
        <w:rPr>
          <w:rFonts w:ascii="GHEA Grapalat" w:hAnsi="GHEA Grapalat" w:cs="Sylfaen"/>
          <w:sz w:val="24"/>
          <w:szCs w:val="24"/>
          <w:lang w:val="hy-AM"/>
        </w:rPr>
        <w:t>՝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hy-AM"/>
        </w:rPr>
        <w:t>համաձայնեցնելով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53DDD">
        <w:rPr>
          <w:rFonts w:ascii="GHEA Grapalat" w:hAnsi="GHEA Grapalat" w:cs="Sylfaen"/>
          <w:b/>
          <w:bCs/>
          <w:sz w:val="24"/>
          <w:szCs w:val="24"/>
          <w:lang w:val="hy-AM"/>
        </w:rPr>
        <w:t>Կոմիտեի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hy-AM"/>
        </w:rPr>
        <w:t>հետ</w:t>
      </w:r>
      <w:r w:rsidR="00467F2B" w:rsidRPr="00CB43B0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68EDEAE9" w14:textId="0B74DDAF" w:rsidR="00F65817" w:rsidRPr="00CB43B0" w:rsidRDefault="00F65817" w:rsidP="009B57F0">
      <w:pPr>
        <w:pStyle w:val="ListParagraph"/>
        <w:numPr>
          <w:ilvl w:val="1"/>
          <w:numId w:val="6"/>
        </w:numPr>
        <w:tabs>
          <w:tab w:val="decimal" w:pos="900"/>
          <w:tab w:val="num" w:pos="1260"/>
          <w:tab w:val="num" w:pos="1620"/>
        </w:tabs>
        <w:spacing w:before="120" w:after="12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Նախահաշվի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«Այլ ծախսեր» </w:t>
      </w:r>
      <w:r w:rsidR="00A45B42" w:rsidRPr="00CB43B0">
        <w:rPr>
          <w:rFonts w:ascii="GHEA Grapalat" w:hAnsi="GHEA Grapalat" w:cs="Arial Unicode"/>
          <w:sz w:val="24"/>
          <w:szCs w:val="24"/>
          <w:lang w:val="hy-AM"/>
        </w:rPr>
        <w:t>հոդվածի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45B42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«Գործուղումներ» ենթահոդվածով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նախատեսվող գումարը կարող է օգտագործվել </w:t>
      </w:r>
      <w:r w:rsidR="00E349FE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E349FE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165D9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ընթացքի ու արդյունքների ներկայացման նպատակով միջազգային գիտաժողովներին մասնակցության համար, ինչպես նաև </w:t>
      </w:r>
      <w:r w:rsidR="00B165D9" w:rsidRPr="00E349F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Գործընկերոջ</w:t>
      </w:r>
      <w:r w:rsidR="00B165D9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="00B165D9" w:rsidRPr="00E349F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Խմբի</w:t>
      </w:r>
      <w:r w:rsidR="00B165D9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անդամների փոխադարձ այցելությունների գործուղման ծախսերը հոգալու համար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:</w:t>
      </w:r>
      <w:r w:rsidR="00A45B42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55805486" w14:textId="06555DFB" w:rsidR="00B165D9" w:rsidRPr="00CB43B0" w:rsidRDefault="00B165D9" w:rsidP="009B57F0">
      <w:pPr>
        <w:pStyle w:val="ListParagraph"/>
        <w:numPr>
          <w:ilvl w:val="1"/>
          <w:numId w:val="6"/>
        </w:numPr>
        <w:tabs>
          <w:tab w:val="decimal" w:pos="900"/>
          <w:tab w:val="num" w:pos="1260"/>
          <w:tab w:val="num" w:pos="1620"/>
        </w:tabs>
        <w:spacing w:before="120" w:after="12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Նախահաշվի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«Այլ ծախսեր» հոդվածի «Խմբի կամ լաբորատորիայի ամրապնդում» ենթահոդվածով առաջին 12-ամսվա համար լրացուցիչ կարող է հայցվել 3000.0 հազար դրամ (Շեմ 1) և 1</w:t>
      </w:r>
      <w:r w:rsidR="003333C2" w:rsidRPr="00CB43B0">
        <w:rPr>
          <w:rFonts w:ascii="GHEA Grapalat" w:hAnsi="GHEA Grapalat" w:cs="Arial Unicode"/>
          <w:sz w:val="24"/>
          <w:szCs w:val="24"/>
          <w:lang w:val="hy-AM"/>
        </w:rPr>
        <w:t>5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000.0 հազար դրամ (Շեմ 2), որը կարող է օգտագործվել խմբի կամ լաբորատորիայի ենթակառուցվածքի բարելավման ուղղությամբ և </w:t>
      </w:r>
      <w:r w:rsidR="00E77BEB" w:rsidRPr="00E77BEB">
        <w:rPr>
          <w:rFonts w:ascii="GHEA Grapalat" w:hAnsi="GHEA Grapalat" w:cs="Arial Unicode"/>
          <w:b/>
          <w:sz w:val="24"/>
          <w:szCs w:val="24"/>
          <w:lang w:val="hy-AM"/>
        </w:rPr>
        <w:t>Նախագծի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կատարման համար անհրաժեշտ այլ ծախսերի համար։</w:t>
      </w:r>
    </w:p>
    <w:p w14:paraId="002F2CF3" w14:textId="16939E7E" w:rsidR="00466CA2" w:rsidRPr="00CB43B0" w:rsidRDefault="00B165D9" w:rsidP="009B57F0">
      <w:pPr>
        <w:pStyle w:val="ListParagraph"/>
        <w:numPr>
          <w:ilvl w:val="1"/>
          <w:numId w:val="6"/>
        </w:numPr>
        <w:tabs>
          <w:tab w:val="decimal" w:pos="900"/>
          <w:tab w:val="num" w:pos="1260"/>
          <w:tab w:val="num" w:pos="1620"/>
        </w:tabs>
        <w:spacing w:before="120" w:after="12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Նախահաշվի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«Այլ ծախսեր» հոդվածի «Փորձարարական հետազոտություններ» ենթահոդվածով լրացուցիչ 20000.0 հազար դրամ</w:t>
      </w:r>
      <w:r w:rsidR="003333C2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կարող է հայցվել փորձարարական հետազոտություններ նախատեսող </w:t>
      </w:r>
      <w:r w:rsidR="00E77BEB" w:rsidRPr="00E77BEB">
        <w:rPr>
          <w:rFonts w:ascii="GHEA Grapalat" w:hAnsi="GHEA Grapalat" w:cs="Arial Unicode"/>
          <w:b/>
          <w:sz w:val="24"/>
          <w:szCs w:val="24"/>
          <w:lang w:val="hy-AM"/>
        </w:rPr>
        <w:t>Նախագծերի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համար, որը կարող է նախատեսվել</w:t>
      </w:r>
      <w:r w:rsidRPr="00CB43B0">
        <w:rPr>
          <w:rFonts w:ascii="GHEA Grapalat" w:hAnsi="GHEA Grapalat" w:cs="Arial Unicode"/>
          <w:color w:val="FF0000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գիտական սարքավորումների և նյութերի ձեռքբերման և </w:t>
      </w:r>
      <w:r w:rsidR="00E349FE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E349FE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բնույթով պայմանավորված այլ ծախսերի համար։ </w:t>
      </w:r>
    </w:p>
    <w:p w14:paraId="055C5F60" w14:textId="09BB2B81" w:rsidR="00B165D9" w:rsidRPr="00CB43B0" w:rsidRDefault="00B165D9" w:rsidP="009B57F0">
      <w:pPr>
        <w:pStyle w:val="ListParagraph"/>
        <w:numPr>
          <w:ilvl w:val="1"/>
          <w:numId w:val="6"/>
        </w:numPr>
        <w:tabs>
          <w:tab w:val="decimal" w:pos="900"/>
          <w:tab w:val="num" w:pos="1260"/>
          <w:tab w:val="num" w:pos="1620"/>
        </w:tabs>
        <w:spacing w:before="120" w:after="12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Գիտական սարքերի և սարքավորումների ձեռքբերումը չի կարող նախատեսվել </w:t>
      </w:r>
      <w:r w:rsidR="00E349FE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E349FE"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իրականացման վերջին տարում։</w:t>
      </w:r>
    </w:p>
    <w:p w14:paraId="2E4F7609" w14:textId="409E7C24" w:rsidR="000F0D52" w:rsidRPr="00316168" w:rsidRDefault="003333C2" w:rsidP="00316168">
      <w:pPr>
        <w:pStyle w:val="ListParagraph"/>
        <w:numPr>
          <w:ilvl w:val="1"/>
          <w:numId w:val="6"/>
        </w:numPr>
        <w:tabs>
          <w:tab w:val="decimal" w:pos="900"/>
          <w:tab w:val="num" w:pos="1260"/>
          <w:tab w:val="num" w:pos="1620"/>
        </w:tabs>
        <w:spacing w:before="120" w:after="12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Նախահաշվի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41318" w:rsidRPr="00CB43B0">
        <w:rPr>
          <w:rFonts w:ascii="GHEA Grapalat" w:hAnsi="GHEA Grapalat" w:cs="Arial Unicode"/>
          <w:sz w:val="24"/>
          <w:szCs w:val="24"/>
          <w:lang w:val="hy-AM"/>
        </w:rPr>
        <w:t xml:space="preserve">«Այլ ծախսեր» հոդվածի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«</w:t>
      </w:r>
      <w:r w:rsidR="00F91E64" w:rsidRPr="00CB43B0">
        <w:rPr>
          <w:rFonts w:ascii="GHEA Grapalat" w:hAnsi="GHEA Grapalat" w:cs="Sylfaen"/>
          <w:sz w:val="24"/>
          <w:szCs w:val="24"/>
          <w:lang w:val="hy-AM"/>
        </w:rPr>
        <w:t>Վերադիր ծախսեր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41318" w:rsidRPr="00CB43B0">
        <w:rPr>
          <w:rFonts w:ascii="GHEA Grapalat" w:hAnsi="GHEA Grapalat" w:cs="Sylfaen"/>
          <w:sz w:val="24"/>
          <w:szCs w:val="24"/>
          <w:lang w:val="hy-AM"/>
        </w:rPr>
        <w:t>ենթա</w:t>
      </w:r>
      <w:r w:rsidRPr="00CB43B0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="00F91E64" w:rsidRPr="00CB43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1E64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F91E64" w:rsidRPr="00CB43B0">
        <w:rPr>
          <w:rFonts w:ascii="GHEA Grapalat" w:hAnsi="GHEA Grapalat" w:cs="Arial Unicode"/>
          <w:sz w:val="24"/>
          <w:szCs w:val="24"/>
          <w:lang w:val="hy-AM"/>
        </w:rPr>
        <w:t xml:space="preserve">60 ամսվա </w:t>
      </w:r>
      <w:r w:rsidR="00F91E64" w:rsidRPr="00DF2FC9">
        <w:rPr>
          <w:rFonts w:ascii="GHEA Grapalat" w:hAnsi="GHEA Grapalat" w:cs="Arial Unicode"/>
          <w:sz w:val="24"/>
          <w:szCs w:val="24"/>
          <w:lang w:val="hy-AM"/>
        </w:rPr>
        <w:t>համար</w:t>
      </w:r>
      <w:r w:rsidR="00F91E64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F91E64" w:rsidRPr="00CB43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hy-AM"/>
        </w:rPr>
        <w:t>կարող է հայցվել մինչև</w:t>
      </w:r>
      <w:r w:rsidR="00F91E64" w:rsidRPr="00CB43B0">
        <w:rPr>
          <w:rFonts w:ascii="GHEA Grapalat" w:hAnsi="GHEA Grapalat" w:cs="Sylfaen"/>
          <w:sz w:val="24"/>
          <w:szCs w:val="24"/>
          <w:lang w:val="hy-AM"/>
        </w:rPr>
        <w:t xml:space="preserve"> 2500.0 hազար դրամ։</w:t>
      </w:r>
    </w:p>
    <w:p w14:paraId="6D8A1FEE" w14:textId="1D301F46" w:rsidR="008D2642" w:rsidRPr="00CB43B0" w:rsidRDefault="00DD25E8" w:rsidP="009B57F0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>Գործուղումների օրապահիկը և գիշերավարձը հաշվարկելիս անհրաժեշտ է առաջնորդվել Հայաստանի Հանրապետության կառավարության 2005 թվականի դեկտեմբերի 29-ի N 2335-Ն որոշմամբ</w:t>
      </w:r>
      <w:r w:rsidR="000261B7" w:rsidRPr="00CB43B0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361D9C6F" w14:textId="733BC69E" w:rsidR="009E4BE5" w:rsidRPr="00CB43B0" w:rsidRDefault="009E4BE5" w:rsidP="009B57F0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682E">
        <w:rPr>
          <w:rFonts w:ascii="GHEA Grapalat" w:hAnsi="GHEA Grapalat" w:cs="Sylfaen"/>
          <w:b/>
          <w:bCs/>
          <w:sz w:val="24"/>
          <w:szCs w:val="24"/>
          <w:lang w:val="hy-AM"/>
        </w:rPr>
        <w:t>Նախահաշվ</w:t>
      </w:r>
      <w:r w:rsidR="00BA04C4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 բոլոր</w:t>
      </w:r>
      <w:r w:rsidR="00BA04C4">
        <w:rPr>
          <w:rFonts w:ascii="GHEA Grapalat" w:hAnsi="GHEA Grapalat" w:cs="Sylfaen"/>
          <w:sz w:val="24"/>
          <w:szCs w:val="24"/>
          <w:lang w:val="hy-AM"/>
        </w:rPr>
        <w:t xml:space="preserve"> ենթահոդվածների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 ծախսերը պետք է հի</w:t>
      </w:r>
      <w:r w:rsidR="00B721FD" w:rsidRPr="00CB43B0">
        <w:rPr>
          <w:rFonts w:ascii="GHEA Grapalat" w:hAnsi="GHEA Grapalat" w:cs="Sylfaen"/>
          <w:sz w:val="24"/>
          <w:szCs w:val="24"/>
          <w:lang w:val="hy-AM"/>
        </w:rPr>
        <w:t xml:space="preserve">մնավորել </w:t>
      </w:r>
      <w:r w:rsidR="00B721FD" w:rsidRPr="00BA04C4">
        <w:rPr>
          <w:rFonts w:ascii="GHEA Grapalat" w:hAnsi="GHEA Grapalat" w:cs="Sylfaen"/>
          <w:b/>
          <w:sz w:val="24"/>
          <w:szCs w:val="24"/>
          <w:lang w:val="hy-AM"/>
        </w:rPr>
        <w:t>Նախահաշվի</w:t>
      </w:r>
      <w:r w:rsidR="00B721FD" w:rsidRPr="00CB43B0">
        <w:rPr>
          <w:rFonts w:ascii="GHEA Grapalat" w:hAnsi="GHEA Grapalat" w:cs="Sylfaen"/>
          <w:sz w:val="24"/>
          <w:szCs w:val="24"/>
          <w:lang w:val="hy-AM"/>
        </w:rPr>
        <w:t xml:space="preserve"> մեկնաբանության մեջ։</w:t>
      </w:r>
    </w:p>
    <w:p w14:paraId="2907106A" w14:textId="5DB26306" w:rsidR="00DF3229" w:rsidRPr="00CB43B0" w:rsidRDefault="008D2642" w:rsidP="009B57F0">
      <w:pPr>
        <w:pStyle w:val="ListParagraph"/>
        <w:numPr>
          <w:ilvl w:val="1"/>
          <w:numId w:val="6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Նախահաշվի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հիմնավորվածությունը և բաշխումը կարող</w:t>
      </w:r>
      <w:r w:rsidR="00003D8A" w:rsidRPr="00003D8A">
        <w:rPr>
          <w:rFonts w:ascii="GHEA Grapalat" w:hAnsi="GHEA Grapalat" w:cs="Arial Unicode"/>
          <w:sz w:val="24"/>
          <w:szCs w:val="24"/>
          <w:lang w:val="hy-AM"/>
        </w:rPr>
        <w:t xml:space="preserve"> են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01AF5" w:rsidRPr="00B01AF5">
        <w:rPr>
          <w:rFonts w:ascii="GHEA Grapalat" w:hAnsi="GHEA Grapalat" w:cs="Arial Unicode"/>
          <w:sz w:val="24"/>
          <w:szCs w:val="24"/>
          <w:lang w:val="hy-AM"/>
        </w:rPr>
        <w:t>լրամշակվել</w:t>
      </w:r>
      <w:r w:rsidRPr="0003022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30227">
        <w:rPr>
          <w:rFonts w:ascii="GHEA Grapalat" w:hAnsi="GHEA Grapalat" w:cs="Arial Unicode"/>
          <w:b/>
          <w:bCs/>
          <w:sz w:val="24"/>
          <w:szCs w:val="24"/>
          <w:lang w:val="hy-AM"/>
        </w:rPr>
        <w:t>Խորհրդի</w:t>
      </w:r>
      <w:r w:rsidRPr="0003022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01AF5" w:rsidRPr="00B01AF5">
        <w:rPr>
          <w:rFonts w:ascii="GHEA Grapalat" w:hAnsi="GHEA Grapalat" w:cs="Arial Unicode"/>
          <w:sz w:val="24"/>
          <w:szCs w:val="24"/>
          <w:lang w:val="hy-AM"/>
        </w:rPr>
        <w:t>առաջարկությամբ</w:t>
      </w:r>
      <w:r w:rsidR="00B01AF5" w:rsidRPr="00544CF4">
        <w:rPr>
          <w:rFonts w:ascii="GHEA Grapalat" w:hAnsi="GHEA Grapalat" w:cs="Arial Unicode"/>
          <w:sz w:val="24"/>
          <w:szCs w:val="24"/>
          <w:lang w:val="hy-AM"/>
        </w:rPr>
        <w:t xml:space="preserve"> և </w:t>
      </w:r>
      <w:r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Խմբի ղեկավարի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01AF5" w:rsidRPr="00B01AF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համաձայնությամբ</w:t>
      </w:r>
      <w:r w:rsidR="00DF3229" w:rsidRPr="00CB43B0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17E73E8D" w14:textId="487403FC" w:rsidR="00BA0428" w:rsidRPr="00CB43B0" w:rsidRDefault="00ED1615" w:rsidP="00C0103C">
      <w:pPr>
        <w:tabs>
          <w:tab w:val="left" w:pos="0"/>
        </w:tabs>
        <w:spacing w:before="240" w:after="240" w:line="360" w:lineRule="auto"/>
        <w:ind w:left="540"/>
        <w:jc w:val="center"/>
        <w:rPr>
          <w:rFonts w:ascii="GHEA Grapalat" w:hAnsi="GHEA Grapalat" w:cs="Arial Unicode"/>
          <w:b/>
          <w:sz w:val="24"/>
          <w:szCs w:val="24"/>
          <w:lang w:val="ro-RO"/>
        </w:rPr>
      </w:pPr>
      <w:r w:rsidRPr="00CB43B0">
        <w:rPr>
          <w:rFonts w:ascii="GHEA Grapalat" w:hAnsi="GHEA Grapalat" w:cs="Arial Unicode"/>
          <w:b/>
          <w:sz w:val="24"/>
          <w:szCs w:val="24"/>
          <w:lang w:val="ro-RO"/>
        </w:rPr>
        <w:t>I</w:t>
      </w:r>
      <w:r w:rsidR="00C26F83">
        <w:rPr>
          <w:rFonts w:ascii="GHEA Grapalat" w:hAnsi="GHEA Grapalat" w:cs="Arial Unicode"/>
          <w:b/>
          <w:sz w:val="24"/>
          <w:szCs w:val="24"/>
          <w:lang w:val="en-US"/>
        </w:rPr>
        <w:t>II</w:t>
      </w:r>
      <w:r w:rsidR="00E91860" w:rsidRPr="00CB43B0">
        <w:rPr>
          <w:rFonts w:ascii="GHEA Grapalat" w:hAnsi="GHEA Grapalat" w:cs="Arial Unicode"/>
          <w:b/>
          <w:sz w:val="24"/>
          <w:szCs w:val="24"/>
          <w:lang w:val="hy-AM"/>
        </w:rPr>
        <w:t>.</w:t>
      </w:r>
      <w:r w:rsidRPr="00CB43B0">
        <w:rPr>
          <w:rFonts w:ascii="GHEA Grapalat" w:hAnsi="GHEA Grapalat" w:cs="Arial Unicode"/>
          <w:b/>
          <w:sz w:val="24"/>
          <w:szCs w:val="24"/>
          <w:lang w:val="ro-RO"/>
        </w:rPr>
        <w:t xml:space="preserve"> </w:t>
      </w:r>
      <w:r w:rsidR="00BA0428" w:rsidRPr="00CB43B0">
        <w:rPr>
          <w:rFonts w:ascii="GHEA Grapalat" w:hAnsi="GHEA Grapalat" w:cs="Arial Unicode"/>
          <w:b/>
          <w:sz w:val="24"/>
          <w:szCs w:val="24"/>
          <w:lang w:val="en-US"/>
        </w:rPr>
        <w:t>Հ</w:t>
      </w: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 xml:space="preserve">ԱՅՏԵՐԻ </w:t>
      </w:r>
      <w:r w:rsidR="0052670C" w:rsidRPr="00CB43B0">
        <w:rPr>
          <w:rFonts w:ascii="GHEA Grapalat" w:hAnsi="GHEA Grapalat" w:cs="Arial Unicode"/>
          <w:b/>
          <w:sz w:val="24"/>
          <w:szCs w:val="24"/>
          <w:lang w:val="hy-AM"/>
        </w:rPr>
        <w:t>ԳՆԱՀԱՏՈՒՄԸ</w:t>
      </w: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</w:p>
    <w:p w14:paraId="2AD0EB0C" w14:textId="4052B51A" w:rsidR="004C15CE" w:rsidRPr="00CB43B0" w:rsidRDefault="00A765FE" w:rsidP="009B57F0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Հայտերի </w:t>
      </w:r>
      <w:r w:rsidRPr="007E6E12">
        <w:rPr>
          <w:rFonts w:ascii="GHEA Grapalat" w:hAnsi="GHEA Grapalat" w:cs="Sylfaen"/>
          <w:sz w:val="24"/>
          <w:szCs w:val="24"/>
          <w:lang w:val="hy-AM"/>
        </w:rPr>
        <w:t xml:space="preserve">համապատասխանությունը </w:t>
      </w:r>
      <w:r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</w:t>
      </w:r>
      <w:r w:rsidRPr="007E6E12">
        <w:rPr>
          <w:rFonts w:ascii="GHEA Grapalat" w:hAnsi="GHEA Grapalat" w:cs="Sylfaen"/>
          <w:sz w:val="24"/>
          <w:szCs w:val="24"/>
          <w:lang w:val="hy-AM"/>
        </w:rPr>
        <w:t xml:space="preserve"> պայմաններին</w:t>
      </w:r>
      <w:r w:rsidRPr="00A765FE">
        <w:rPr>
          <w:rFonts w:ascii="GHEA Grapalat" w:hAnsi="GHEA Grapalat" w:cs="Sylfaen"/>
          <w:sz w:val="24"/>
          <w:szCs w:val="24"/>
          <w:lang w:val="ro-RO"/>
        </w:rPr>
        <w:t>.</w:t>
      </w:r>
      <w:r w:rsidRPr="00A765F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</w:p>
    <w:p w14:paraId="2E98D6D7" w14:textId="3DFAEC48" w:rsidR="00A765FE" w:rsidRPr="00A765FE" w:rsidRDefault="004C15CE" w:rsidP="009B57F0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Կոմիտե</w:t>
      </w:r>
      <w:r w:rsidR="005F3708"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7E6E12">
        <w:rPr>
          <w:rFonts w:ascii="GHEA Grapalat" w:hAnsi="GHEA Grapalat" w:cs="Sylfaen"/>
          <w:sz w:val="24"/>
          <w:szCs w:val="24"/>
          <w:lang w:val="hy-AM"/>
        </w:rPr>
        <w:t xml:space="preserve"> ուսումնասիրում է </w:t>
      </w:r>
      <w:r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Մրցույթին</w:t>
      </w:r>
      <w:r w:rsidRPr="007E6E12">
        <w:rPr>
          <w:rFonts w:ascii="GHEA Grapalat" w:hAnsi="GHEA Grapalat" w:cs="Sylfaen"/>
          <w:sz w:val="24"/>
          <w:szCs w:val="24"/>
          <w:lang w:val="hy-AM"/>
        </w:rPr>
        <w:t xml:space="preserve"> ներկայացված </w:t>
      </w:r>
      <w:r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Հայտերի</w:t>
      </w:r>
      <w:r w:rsidR="0083061A"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7E6E12">
        <w:rPr>
          <w:rFonts w:ascii="GHEA Grapalat" w:hAnsi="GHEA Grapalat" w:cs="Sylfaen"/>
          <w:sz w:val="24"/>
          <w:szCs w:val="24"/>
          <w:lang w:val="hy-AM"/>
        </w:rPr>
        <w:t xml:space="preserve">համապատասխանությունը </w:t>
      </w:r>
      <w:r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</w:t>
      </w:r>
      <w:r w:rsidRPr="007E6E12">
        <w:rPr>
          <w:rFonts w:ascii="GHEA Grapalat" w:hAnsi="GHEA Grapalat" w:cs="Sylfaen"/>
          <w:sz w:val="24"/>
          <w:szCs w:val="24"/>
          <w:lang w:val="hy-AM"/>
        </w:rPr>
        <w:t xml:space="preserve"> պայմաններին</w:t>
      </w:r>
      <w:r w:rsidR="00A765FE" w:rsidRPr="00A765F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7E6E12" w:rsidRPr="007E6E12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14:paraId="522048FC" w14:textId="580017BA" w:rsidR="00A765FE" w:rsidRPr="00A765FE" w:rsidRDefault="00A765FE" w:rsidP="009B57F0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5FE">
        <w:rPr>
          <w:rFonts w:ascii="GHEA Grapalat" w:hAnsi="GHEA Grapalat"/>
          <w:bCs/>
          <w:sz w:val="24"/>
          <w:szCs w:val="24"/>
          <w:lang w:val="hy-AM"/>
        </w:rPr>
        <w:t>Բեալի ցանկերում</w:t>
      </w:r>
      <w:r w:rsidRPr="00DF2FC9">
        <w:rPr>
          <w:rFonts w:ascii="GHEA Grapalat" w:hAnsi="GHEA Grapalat"/>
          <w:bCs/>
          <w:sz w:val="24"/>
          <w:szCs w:val="24"/>
          <w:lang w:val="hy-AM"/>
        </w:rPr>
        <w:t xml:space="preserve"> (Beall’s list, </w:t>
      </w:r>
      <w:hyperlink r:id="rId11" w:history="1">
        <w:r w:rsidRPr="00401A97">
          <w:rPr>
            <w:rFonts w:ascii="GHEA Grapalat" w:hAnsi="GHEA Grapalat"/>
            <w:bCs/>
            <w:sz w:val="24"/>
            <w:szCs w:val="24"/>
            <w:lang w:val="hy-AM"/>
          </w:rPr>
          <w:t>https://beallslist.net/</w:t>
        </w:r>
      </w:hyperlink>
      <w:r w:rsidRPr="00DF2FC9">
        <w:rPr>
          <w:rFonts w:ascii="GHEA Grapalat" w:hAnsi="GHEA Grapalat"/>
          <w:bCs/>
          <w:sz w:val="24"/>
          <w:szCs w:val="24"/>
          <w:lang w:val="hy-AM"/>
        </w:rPr>
        <w:t>) ներառված կեղծ կամ «գիշատիչ» հրատարակչություններում կամ պարբերականներում հրատարակված աշխատություն</w:t>
      </w:r>
      <w:r w:rsidRPr="00A765FE">
        <w:rPr>
          <w:rFonts w:ascii="GHEA Grapalat" w:hAnsi="GHEA Grapalat"/>
          <w:bCs/>
          <w:sz w:val="24"/>
          <w:szCs w:val="24"/>
          <w:lang w:val="hy-AM"/>
        </w:rPr>
        <w:t xml:space="preserve">ների ներկայացվածությունը </w:t>
      </w:r>
      <w:r w:rsidRPr="00A765FE">
        <w:rPr>
          <w:rFonts w:ascii="GHEA Grapalat" w:hAnsi="GHEA Grapalat"/>
          <w:b/>
          <w:bCs/>
          <w:sz w:val="24"/>
          <w:szCs w:val="24"/>
          <w:lang w:val="hy-AM"/>
        </w:rPr>
        <w:t>Հայտում</w:t>
      </w:r>
      <w:r w:rsidRPr="00A765F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14:paraId="768DA86E" w14:textId="06497704" w:rsidR="007E6E12" w:rsidRPr="00A765FE" w:rsidRDefault="00A765FE" w:rsidP="009B57F0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5FE">
        <w:rPr>
          <w:rFonts w:ascii="GHEA Grapalat" w:hAnsi="GHEA Grapalat"/>
          <w:bCs/>
          <w:sz w:val="24"/>
          <w:szCs w:val="24"/>
          <w:lang w:val="hy-AM"/>
        </w:rPr>
        <w:t xml:space="preserve">Ստուգման </w:t>
      </w:r>
      <w:r w:rsidR="007E6E12" w:rsidRPr="007E6E1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</w:t>
      </w:r>
      <w:r w:rsidR="007E6E12" w:rsidRPr="00A765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ները</w:t>
      </w:r>
      <w:r w:rsidR="00DD2B92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r w:rsidR="007E6E12" w:rsidRPr="007E6E12">
        <w:rPr>
          <w:rFonts w:ascii="GHEA Grapalat" w:hAnsi="GHEA Grapalat" w:cs="Sylfaen"/>
          <w:sz w:val="24"/>
          <w:szCs w:val="24"/>
          <w:lang w:val="hy-AM"/>
        </w:rPr>
        <w:t xml:space="preserve">տրամադրում է </w:t>
      </w:r>
      <w:r w:rsidR="007E6E12"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Հայտերի</w:t>
      </w:r>
      <w:r w:rsidR="007E6E12" w:rsidRPr="007E6E12">
        <w:rPr>
          <w:rFonts w:ascii="GHEA Grapalat" w:hAnsi="GHEA Grapalat" w:cs="Sylfaen"/>
          <w:sz w:val="24"/>
          <w:szCs w:val="24"/>
          <w:lang w:val="hy-AM"/>
        </w:rPr>
        <w:t xml:space="preserve"> գնահատման համար ստեղծված </w:t>
      </w:r>
      <w:r w:rsidR="007E6E12"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Խորհրդին</w:t>
      </w:r>
      <w:r w:rsidR="007E6E12" w:rsidRPr="007E6E1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846D92C" w14:textId="7FECF6E2" w:rsidR="0084676B" w:rsidRPr="007E6E12" w:rsidRDefault="0084676B" w:rsidP="009B57F0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2FC9">
        <w:rPr>
          <w:rFonts w:ascii="GHEA Grapalat" w:hAnsi="GHEA Grapalat"/>
          <w:b/>
          <w:sz w:val="24"/>
          <w:szCs w:val="24"/>
          <w:lang w:val="hy-AM"/>
        </w:rPr>
        <w:t>Խորհրդի</w:t>
      </w:r>
      <w:r w:rsidRPr="00DF2FC9">
        <w:rPr>
          <w:rFonts w:ascii="GHEA Grapalat" w:hAnsi="GHEA Grapalat"/>
          <w:bCs/>
          <w:sz w:val="24"/>
          <w:szCs w:val="24"/>
          <w:lang w:val="hy-AM"/>
        </w:rPr>
        <w:t xml:space="preserve"> կողմից քննարկվում է </w:t>
      </w:r>
      <w:r w:rsidRPr="00DF2FC9">
        <w:rPr>
          <w:rFonts w:ascii="GHEA Grapalat" w:hAnsi="GHEA Grapalat"/>
          <w:b/>
          <w:sz w:val="24"/>
          <w:szCs w:val="24"/>
          <w:lang w:val="hy-AM"/>
        </w:rPr>
        <w:t>Հայտը</w:t>
      </w:r>
      <w:r w:rsidRPr="00DF2FC9">
        <w:rPr>
          <w:rFonts w:ascii="GHEA Grapalat" w:hAnsi="GHEA Grapalat"/>
          <w:bCs/>
          <w:sz w:val="24"/>
          <w:szCs w:val="24"/>
          <w:lang w:val="hy-AM"/>
        </w:rPr>
        <w:t xml:space="preserve"> փորձաքննության </w:t>
      </w:r>
      <w:r w:rsidR="00A765FE" w:rsidRPr="00A765FE">
        <w:rPr>
          <w:rFonts w:ascii="GHEA Grapalat" w:hAnsi="GHEA Grapalat"/>
          <w:bCs/>
          <w:sz w:val="24"/>
          <w:szCs w:val="24"/>
          <w:lang w:val="hy-AM"/>
        </w:rPr>
        <w:t>ենթարկ</w:t>
      </w:r>
      <w:r w:rsidRPr="00DF2FC9">
        <w:rPr>
          <w:rFonts w:ascii="GHEA Grapalat" w:hAnsi="GHEA Grapalat"/>
          <w:bCs/>
          <w:sz w:val="24"/>
          <w:szCs w:val="24"/>
          <w:lang w:val="hy-AM"/>
        </w:rPr>
        <w:t>ելու հարցը</w:t>
      </w:r>
      <w:r w:rsidRPr="00DF2FC9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0EE2776C" w14:textId="67AB011C" w:rsidR="00A5317B" w:rsidRPr="00CB43B0" w:rsidRDefault="007E6E12" w:rsidP="009B57F0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6E12">
        <w:rPr>
          <w:rFonts w:ascii="GHEA Grapalat" w:hAnsi="GHEA Grapalat" w:cs="Sylfaen"/>
          <w:b/>
          <w:bCs/>
          <w:sz w:val="24"/>
          <w:szCs w:val="24"/>
          <w:lang w:val="hy-AM"/>
        </w:rPr>
        <w:t>Խորհուրդը</w:t>
      </w:r>
      <w:r w:rsidR="00DD2B9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7E6E12">
        <w:rPr>
          <w:rFonts w:ascii="GHEA Grapalat" w:hAnsi="GHEA Grapalat" w:cs="Sylfaen"/>
          <w:bCs/>
          <w:sz w:val="24"/>
          <w:szCs w:val="24"/>
          <w:lang w:val="hy-AM"/>
        </w:rPr>
        <w:t>հաստատում</w:t>
      </w:r>
      <w:r w:rsidR="00DD2B9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5317B" w:rsidRPr="007E6E12">
        <w:rPr>
          <w:rFonts w:ascii="GHEA Grapalat" w:hAnsi="GHEA Grapalat" w:cs="Sylfaen"/>
          <w:sz w:val="24"/>
          <w:szCs w:val="24"/>
          <w:lang w:val="hy-AM"/>
        </w:rPr>
        <w:t>է</w:t>
      </w:r>
      <w:r w:rsidR="00A5317B" w:rsidRPr="00CB43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317B" w:rsidRPr="00CB43B0">
        <w:rPr>
          <w:rFonts w:ascii="GHEA Grapalat" w:hAnsi="GHEA Grapalat" w:cs="Arial Unicode"/>
          <w:sz w:val="24"/>
          <w:lang w:val="hy-AM"/>
        </w:rPr>
        <w:t xml:space="preserve">փորձաքննության ենթակա </w:t>
      </w:r>
      <w:r w:rsidR="00A5317B" w:rsidRPr="00E43BA1">
        <w:rPr>
          <w:rFonts w:ascii="GHEA Grapalat" w:hAnsi="GHEA Grapalat" w:cs="Arial Unicode"/>
          <w:b/>
          <w:bCs/>
          <w:sz w:val="24"/>
          <w:lang w:val="hy-AM"/>
        </w:rPr>
        <w:t>Հայտերի</w:t>
      </w:r>
      <w:r w:rsidR="00A5317B" w:rsidRPr="00CB43B0">
        <w:rPr>
          <w:rFonts w:ascii="GHEA Grapalat" w:hAnsi="GHEA Grapalat" w:cs="Arial Unicode"/>
          <w:sz w:val="24"/>
          <w:lang w:val="hy-AM"/>
        </w:rPr>
        <w:t xml:space="preserve"> </w:t>
      </w:r>
      <w:r w:rsidR="00A5317B" w:rsidRPr="00CB43B0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7E6E1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0CAEFCC" w14:textId="77777777" w:rsidR="00A5317B" w:rsidRPr="00CB43B0" w:rsidRDefault="00A5317B" w:rsidP="00A5317B">
      <w:p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14:paraId="6707394E" w14:textId="77777777" w:rsidR="00A5317B" w:rsidRPr="00CB43B0" w:rsidRDefault="00A5317B" w:rsidP="009B57F0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 w:cs="Sylfaen"/>
          <w:b/>
          <w:sz w:val="24"/>
          <w:szCs w:val="24"/>
          <w:lang w:val="hy-AM"/>
        </w:rPr>
        <w:t>Փորձաքննությունը</w:t>
      </w:r>
    </w:p>
    <w:p w14:paraId="1B2E41E0" w14:textId="5F51A3DE" w:rsidR="00A5317B" w:rsidRPr="00CB43B0" w:rsidRDefault="0005771D" w:rsidP="009B57F0">
      <w:pPr>
        <w:numPr>
          <w:ilvl w:val="1"/>
          <w:numId w:val="6"/>
        </w:numPr>
        <w:tabs>
          <w:tab w:val="left" w:pos="9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C682E">
        <w:rPr>
          <w:rFonts w:ascii="GHEA Grapalat" w:hAnsi="GHEA Grapalat" w:cs="Arial Unicode"/>
          <w:b/>
          <w:bCs/>
          <w:sz w:val="24"/>
          <w:szCs w:val="24"/>
          <w:lang w:val="hy-AM"/>
        </w:rPr>
        <w:t>Խորհուրդը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E349FE">
        <w:rPr>
          <w:rFonts w:ascii="GHEA Grapalat" w:hAnsi="GHEA Grapalat" w:cs="Arial Unicode"/>
          <w:b/>
          <w:bCs/>
          <w:sz w:val="24"/>
          <w:szCs w:val="24"/>
          <w:lang w:val="hy-AM"/>
        </w:rPr>
        <w:t>Կոմիտեի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544CF4">
        <w:rPr>
          <w:rFonts w:ascii="GHEA Grapalat" w:hAnsi="GHEA Grapalat" w:cs="Arial Unicode"/>
          <w:sz w:val="24"/>
          <w:szCs w:val="24"/>
          <w:lang w:val="hy-AM"/>
        </w:rPr>
        <w:t>հետ համատեղ մշակում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և հաստատում է </w:t>
      </w:r>
      <w:r w:rsidRPr="00E43BA1">
        <w:rPr>
          <w:rFonts w:ascii="GHEA Grapalat" w:hAnsi="GHEA Grapalat" w:cs="Arial Unicode"/>
          <w:b/>
          <w:bCs/>
          <w:sz w:val="24"/>
          <w:szCs w:val="24"/>
          <w:lang w:val="hy-AM"/>
        </w:rPr>
        <w:t>Հայտեր</w:t>
      </w:r>
      <w:r w:rsidRPr="00E43BA1">
        <w:rPr>
          <w:rFonts w:ascii="GHEA Grapalat" w:hAnsi="GHEA Grapalat" w:cs="Arial Unicode"/>
          <w:b/>
          <w:bCs/>
          <w:sz w:val="24"/>
          <w:szCs w:val="24"/>
          <w:lang w:val="ro-RO"/>
        </w:rPr>
        <w:t>ի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փորձաքննության առաջին և երկրորդ փուլ</w:t>
      </w:r>
      <w:r w:rsidRPr="00B307F1">
        <w:rPr>
          <w:rFonts w:ascii="GHEA Grapalat" w:hAnsi="GHEA Grapalat" w:cs="Arial Unicode"/>
          <w:sz w:val="24"/>
          <w:szCs w:val="24"/>
          <w:lang w:val="hy-AM"/>
        </w:rPr>
        <w:t>երի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166E99">
        <w:rPr>
          <w:rFonts w:ascii="GHEA Grapalat" w:hAnsi="GHEA Grapalat" w:cs="Arial Unicode"/>
          <w:sz w:val="24"/>
          <w:szCs w:val="24"/>
          <w:lang w:val="hy-AM"/>
        </w:rPr>
        <w:t>(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գիտական փորձաքննութ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ա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ն և հարցազրույցի</w:t>
      </w:r>
      <w:r w:rsidRPr="00166E99">
        <w:rPr>
          <w:rFonts w:ascii="GHEA Grapalat" w:hAnsi="GHEA Grapalat" w:cs="Arial Unicode"/>
          <w:sz w:val="24"/>
          <w:szCs w:val="24"/>
          <w:lang w:val="hy-AM"/>
        </w:rPr>
        <w:t>)</w:t>
      </w:r>
      <w:r w:rsidR="000923A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A5855" w:rsidRPr="0091208E">
        <w:rPr>
          <w:rFonts w:ascii="GHEA Grapalat" w:hAnsi="GHEA Grapalat" w:cs="Arial Unicode"/>
          <w:sz w:val="24"/>
          <w:szCs w:val="24"/>
          <w:lang w:val="hy-AM"/>
        </w:rPr>
        <w:t>գնահատման թերթիկնե</w:t>
      </w:r>
      <w:r w:rsidR="004A5855" w:rsidRPr="00BF39F5">
        <w:rPr>
          <w:rFonts w:ascii="GHEA Grapalat" w:hAnsi="GHEA Grapalat" w:cs="Arial Unicode"/>
          <w:sz w:val="24"/>
          <w:szCs w:val="24"/>
          <w:lang w:val="hy-AM"/>
        </w:rPr>
        <w:t>ր</w:t>
      </w:r>
      <w:r w:rsidR="004A5855" w:rsidRPr="00BF39F5">
        <w:rPr>
          <w:rFonts w:ascii="GHEA Grapalat" w:hAnsi="GHEA Grapalat" w:cs="Arial Unicode"/>
          <w:sz w:val="24"/>
          <w:szCs w:val="24"/>
          <w:lang w:val="ro-RO"/>
        </w:rPr>
        <w:t>ը</w:t>
      </w:r>
      <w:r w:rsidR="004A5855" w:rsidRPr="00BF39F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A5855" w:rsidRPr="00BF39F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և</w:t>
      </w:r>
      <w:r w:rsidR="00DD2B92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BF39F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վարման կարգը</w:t>
      </w:r>
      <w:r w:rsidR="00A5317B" w:rsidRPr="00BF39F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44C2955B" w14:textId="77777777" w:rsidR="00A5317B" w:rsidRPr="00CB43B0" w:rsidRDefault="00A5317B" w:rsidP="00A5317B">
      <w:pPr>
        <w:tabs>
          <w:tab w:val="left" w:pos="90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5FAD846" w14:textId="77777777" w:rsidR="00E16F27" w:rsidRPr="00E16F27" w:rsidRDefault="00E16F27" w:rsidP="00E16F27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16F27">
        <w:rPr>
          <w:rFonts w:ascii="GHEA Grapalat" w:hAnsi="GHEA Grapalat" w:cs="Sylfaen"/>
          <w:b/>
          <w:sz w:val="24"/>
          <w:szCs w:val="24"/>
          <w:lang w:val="hy-AM"/>
        </w:rPr>
        <w:t>Փորձաքննության առաջին փուլը</w:t>
      </w:r>
    </w:p>
    <w:p w14:paraId="0497CE76" w14:textId="7C6A3C09" w:rsidR="00D53E4A" w:rsidRPr="00DF2FC9" w:rsidRDefault="007564C4" w:rsidP="001E4642">
      <w:pPr>
        <w:pStyle w:val="ListParagraph"/>
        <w:numPr>
          <w:ilvl w:val="1"/>
          <w:numId w:val="6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2FC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Փորձաքննության առաջին փուլում </w:t>
      </w:r>
      <w:r w:rsidRPr="00DF2FC9">
        <w:rPr>
          <w:rFonts w:ascii="GHEA Grapalat" w:hAnsi="GHEA Grapalat" w:cs="Sylfaen"/>
          <w:b/>
          <w:bCs/>
          <w:sz w:val="24"/>
          <w:szCs w:val="24"/>
          <w:lang w:val="hy-AM"/>
        </w:rPr>
        <w:t>Խորհուրդը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, հաշվի առնելով </w:t>
      </w:r>
      <w:r w:rsidR="00B0091B" w:rsidRPr="00DF2FC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F02403" w:rsidRPr="00DF2F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2FC9">
        <w:rPr>
          <w:rFonts w:ascii="GHEA Grapalat" w:hAnsi="GHEA Grapalat" w:cs="Sylfaen"/>
          <w:sz w:val="24"/>
          <w:szCs w:val="24"/>
          <w:lang w:val="hy-AM"/>
        </w:rPr>
        <w:t>ընդարձակ ամփոփագիրը</w:t>
      </w:r>
      <w:r w:rsidR="006C682E" w:rsidRPr="00DF2F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2403" w:rsidRPr="00DF2FC9">
        <w:rPr>
          <w:rFonts w:ascii="GHEA Grapalat" w:hAnsi="GHEA Grapalat" w:cs="Arial Unicode"/>
          <w:sz w:val="24"/>
          <w:szCs w:val="24"/>
          <w:lang w:val="hy-AM"/>
        </w:rPr>
        <w:t>(</w:t>
      </w:r>
      <w:r w:rsidR="006C682E" w:rsidRPr="00DF2FC9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DD2B92">
        <w:rPr>
          <w:rFonts w:ascii="GHEA Grapalat" w:hAnsi="GHEA Grapalat" w:cs="Sylfaen"/>
          <w:sz w:val="24"/>
          <w:szCs w:val="24"/>
          <w:lang w:val="hy-AM"/>
        </w:rPr>
        <w:t>2</w:t>
      </w:r>
      <w:r w:rsidR="00F02403" w:rsidRPr="00DF2FC9">
        <w:rPr>
          <w:rFonts w:ascii="GHEA Grapalat" w:hAnsi="GHEA Grapalat" w:cs="Sylfaen"/>
          <w:sz w:val="24"/>
          <w:szCs w:val="24"/>
          <w:lang w:val="hy-AM"/>
        </w:rPr>
        <w:t>.</w:t>
      </w:r>
      <w:r w:rsidR="006C682E" w:rsidRPr="00DF2FC9">
        <w:rPr>
          <w:rFonts w:ascii="GHEA Grapalat" w:hAnsi="GHEA Grapalat" w:cs="Sylfaen"/>
          <w:sz w:val="24"/>
          <w:szCs w:val="24"/>
          <w:lang w:val="hy-AM"/>
        </w:rPr>
        <w:t>3</w:t>
      </w:r>
      <w:r w:rsidR="00F02403" w:rsidRPr="00DF2FC9">
        <w:rPr>
          <w:rFonts w:ascii="GHEA Grapalat" w:hAnsi="GHEA Grapalat" w:cs="Arial Unicode"/>
          <w:sz w:val="24"/>
          <w:szCs w:val="24"/>
          <w:lang w:val="hy-AM"/>
        </w:rPr>
        <w:t>)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80989" w:rsidRPr="00DF2FC9">
        <w:rPr>
          <w:rFonts w:ascii="GHEA Grapalat" w:hAnsi="GHEA Grapalat" w:cs="Sylfaen"/>
          <w:b/>
          <w:sz w:val="24"/>
          <w:szCs w:val="24"/>
          <w:lang w:val="hy-AM"/>
        </w:rPr>
        <w:t>Խմբի ղեկավարի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 գիտական հետագիծը (track record), </w:t>
      </w:r>
      <w:r w:rsidRPr="005170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մասնագիտական </w:t>
      </w:r>
      <w:r w:rsidR="00401A97" w:rsidRPr="005170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</w:t>
      </w:r>
      <w:r w:rsidRPr="005170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կենսագրությունը 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(CV), </w:t>
      </w:r>
      <w:r w:rsidR="00380989" w:rsidRPr="00DF2FC9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DF2FC9">
        <w:rPr>
          <w:rFonts w:ascii="GHEA Grapalat" w:hAnsi="GHEA Grapalat" w:cs="Sylfaen"/>
          <w:b/>
          <w:sz w:val="24"/>
          <w:szCs w:val="24"/>
          <w:lang w:val="hy-AM"/>
        </w:rPr>
        <w:t>ազմակերպությ</w:t>
      </w:r>
      <w:r w:rsidR="00F257CF" w:rsidRPr="00DF2FC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DF2FC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F257CF" w:rsidRPr="00DF2FC9">
        <w:rPr>
          <w:rFonts w:ascii="GHEA Grapalat" w:hAnsi="GHEA Grapalat" w:cs="Sylfaen"/>
          <w:b/>
          <w:sz w:val="24"/>
          <w:szCs w:val="24"/>
          <w:lang w:val="hy-AM"/>
        </w:rPr>
        <w:t xml:space="preserve"> և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0989" w:rsidRPr="00DF2FC9">
        <w:rPr>
          <w:rFonts w:ascii="GHEA Grapalat" w:hAnsi="GHEA Grapalat"/>
          <w:b/>
          <w:sz w:val="24"/>
          <w:szCs w:val="24"/>
          <w:lang w:val="hy-AM"/>
        </w:rPr>
        <w:t>Գ</w:t>
      </w:r>
      <w:r w:rsidRPr="00DF2FC9">
        <w:rPr>
          <w:rFonts w:ascii="GHEA Grapalat" w:hAnsi="GHEA Grapalat"/>
          <w:b/>
          <w:sz w:val="24"/>
          <w:szCs w:val="24"/>
          <w:lang w:val="hy-AM"/>
        </w:rPr>
        <w:t>ործընկերոջ</w:t>
      </w:r>
      <w:r w:rsidRPr="00DF2FC9">
        <w:rPr>
          <w:rFonts w:ascii="GHEA Grapalat" w:hAnsi="GHEA Grapalat"/>
          <w:sz w:val="24"/>
          <w:szCs w:val="24"/>
          <w:lang w:val="hy-AM"/>
        </w:rPr>
        <w:t xml:space="preserve"> համապատասխանությունը </w:t>
      </w:r>
      <w:r w:rsidR="00B0091B" w:rsidRPr="00DF2FC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B0091B" w:rsidRPr="00DF2F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2FC9">
        <w:rPr>
          <w:rFonts w:ascii="GHEA Grapalat" w:hAnsi="GHEA Grapalat"/>
          <w:sz w:val="24"/>
          <w:szCs w:val="24"/>
          <w:lang w:val="hy-AM"/>
        </w:rPr>
        <w:t>նպատակներին,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 կոնսենսուսի սկզբունքով ձևավորում է </w:t>
      </w:r>
      <w:r w:rsidR="00874F34" w:rsidRPr="00DF2FC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 փուլը հաղթահարած </w:t>
      </w:r>
      <w:r w:rsidRPr="00DF2FC9">
        <w:rPr>
          <w:rFonts w:ascii="GHEA Grapalat" w:hAnsi="GHEA Grapalat" w:cs="Sylfaen"/>
          <w:b/>
          <w:bCs/>
          <w:sz w:val="24"/>
          <w:szCs w:val="24"/>
          <w:lang w:val="hy-AM"/>
        </w:rPr>
        <w:t>Հայտերի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 ցանկը, որ</w:t>
      </w:r>
      <w:r w:rsidR="00874F34" w:rsidRPr="00DF2FC9">
        <w:rPr>
          <w:rFonts w:ascii="GHEA Grapalat" w:hAnsi="GHEA Grapalat" w:cs="Sylfaen"/>
          <w:sz w:val="24"/>
          <w:szCs w:val="24"/>
          <w:lang w:val="hy-AM"/>
        </w:rPr>
        <w:t>ոնք</w:t>
      </w:r>
      <w:r w:rsidRPr="00DF2FC9">
        <w:rPr>
          <w:rFonts w:ascii="GHEA Grapalat" w:hAnsi="GHEA Grapalat" w:cs="Sylfaen"/>
          <w:sz w:val="24"/>
          <w:szCs w:val="24"/>
          <w:lang w:val="hy-AM"/>
        </w:rPr>
        <w:t xml:space="preserve"> անցնում են փորձաքննության հաջորդ փուլ</w:t>
      </w:r>
      <w:r w:rsidR="0052670C" w:rsidRPr="00DF2FC9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57831102" w14:textId="0FB86C13" w:rsidR="008F36CB" w:rsidRDefault="00E16F27" w:rsidP="001E464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2FC9">
        <w:rPr>
          <w:rFonts w:ascii="GHEA Grapalat" w:hAnsi="GHEA Grapalat"/>
          <w:bCs/>
          <w:sz w:val="24"/>
          <w:szCs w:val="24"/>
          <w:lang w:val="hy-AM"/>
        </w:rPr>
        <w:t>Փորձաքննության առաջին փուլը չհաղթահարած</w:t>
      </w:r>
      <w:r w:rsidR="00722391" w:rsidRPr="00DF2FC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22391" w:rsidRPr="00DF2FC9">
        <w:rPr>
          <w:rFonts w:ascii="GHEA Grapalat" w:hAnsi="GHEA Grapalat"/>
          <w:b/>
          <w:bCs/>
          <w:sz w:val="24"/>
          <w:szCs w:val="24"/>
          <w:lang w:val="hy-AM"/>
        </w:rPr>
        <w:t>Հայտերի</w:t>
      </w:r>
      <w:r w:rsidRPr="00DF2FC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1C14" w:rsidRPr="00DF2FC9">
        <w:rPr>
          <w:rFonts w:ascii="GHEA Grapalat" w:hAnsi="GHEA Grapalat"/>
          <w:b/>
          <w:bCs/>
          <w:sz w:val="24"/>
          <w:szCs w:val="24"/>
          <w:lang w:val="hy-AM"/>
        </w:rPr>
        <w:t>Խմբի ղեկավարները</w:t>
      </w:r>
      <w:r w:rsidRPr="00DF2FC9">
        <w:rPr>
          <w:rFonts w:ascii="GHEA Grapalat" w:hAnsi="GHEA Grapalat"/>
          <w:bCs/>
          <w:sz w:val="24"/>
          <w:szCs w:val="24"/>
          <w:lang w:val="hy-AM"/>
        </w:rPr>
        <w:t xml:space="preserve"> տեղեկացվում </w:t>
      </w:r>
      <w:r w:rsidRPr="00EB35B3">
        <w:rPr>
          <w:rFonts w:ascii="GHEA Grapalat" w:hAnsi="GHEA Grapalat"/>
          <w:bCs/>
          <w:sz w:val="24"/>
          <w:szCs w:val="24"/>
          <w:lang w:val="hy-AM"/>
        </w:rPr>
        <w:t>են</w:t>
      </w:r>
      <w:r w:rsidR="00DD2B9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06C9" w:rsidRPr="00EB35B3">
        <w:rPr>
          <w:rFonts w:ascii="GHEA Grapalat" w:hAnsi="GHEA Grapalat"/>
          <w:bCs/>
          <w:sz w:val="24"/>
          <w:szCs w:val="24"/>
          <w:lang w:val="hy-AM"/>
        </w:rPr>
        <w:t>այդ</w:t>
      </w:r>
      <w:r w:rsidR="00CF06C9" w:rsidRPr="00CF06C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F2FC9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="00AB6177" w:rsidRPr="00DF2FC9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33812651" w14:textId="77777777" w:rsidR="00A27F8A" w:rsidRPr="00DF2FC9" w:rsidRDefault="00A27F8A" w:rsidP="00A27F8A">
      <w:pPr>
        <w:pStyle w:val="ListParagraph"/>
        <w:tabs>
          <w:tab w:val="left" w:pos="90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32147E81" w14:textId="77777777" w:rsidR="0005771D" w:rsidRPr="00913854" w:rsidRDefault="0005771D" w:rsidP="0005771D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44FD">
        <w:rPr>
          <w:rFonts w:ascii="GHEA Grapalat" w:hAnsi="GHEA Grapalat" w:cs="Sylfaen"/>
          <w:b/>
          <w:sz w:val="24"/>
          <w:szCs w:val="24"/>
          <w:lang w:val="hy-AM"/>
        </w:rPr>
        <w:t>Փորձաքննության երկրորդ փուլը</w:t>
      </w:r>
    </w:p>
    <w:p w14:paraId="6D55AEB6" w14:textId="508DF45E" w:rsidR="00AB6177" w:rsidRPr="000E44FD" w:rsidRDefault="004D3312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Փորձաքննության առաջին փուլը հաղթահարած </w:t>
      </w:r>
      <w:r w:rsidRPr="000E44F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Հայտերը</w:t>
      </w: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ենթարկվում են գիտական փորձաքննության, իսկ </w:t>
      </w:r>
      <w:r w:rsidR="00722391" w:rsidRPr="000E44F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Խմբի ղեկավարների</w:t>
      </w: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հետ անցկացվում են հարցազրույցներ: Այս փուլում գնահատվում են խնդրի</w:t>
      </w:r>
      <w:r w:rsidRPr="000E44F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արդի վիճակը, նորույթը, հեռանկարը, </w:t>
      </w:r>
      <w:r w:rsidR="00C659BB" w:rsidRPr="00A27F8A">
        <w:rPr>
          <w:rFonts w:ascii="GHEA Grapalat" w:hAnsi="GHEA Grapalat" w:cs="Sylfaen"/>
          <w:b/>
          <w:sz w:val="24"/>
          <w:szCs w:val="24"/>
          <w:lang w:val="hy-AM"/>
        </w:rPr>
        <w:t>Կազմակերպությունում</w:t>
      </w:r>
      <w:r w:rsidR="00C659BB"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իրականացման նախադրյալները, համապատասխանությունը ոլորտի զարգացման </w:t>
      </w:r>
      <w:r w:rsidRPr="00AD7D3E">
        <w:rPr>
          <w:rFonts w:ascii="GHEA Grapalat" w:eastAsia="GHEA Grapalat" w:hAnsi="GHEA Grapalat" w:cs="GHEA Grapalat"/>
          <w:sz w:val="24"/>
          <w:szCs w:val="24"/>
          <w:lang w:val="hy-AM"/>
        </w:rPr>
        <w:t>տենդենցներին,</w:t>
      </w: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աշխատանքի ծավալի և իրականացման ժամկետների հիմնավորվածությունը, համագործակցության նպատակահարմարությունը</w:t>
      </w:r>
      <w:r w:rsidR="000E44F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="000E44FD"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E44FD" w:rsidRPr="0000411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Խմբի ղեկավարի, </w:t>
      </w:r>
      <w:r w:rsidR="000E44FD" w:rsidRPr="00EB35B3">
        <w:rPr>
          <w:rFonts w:ascii="GHEA Grapalat" w:eastAsia="GHEA Grapalat" w:hAnsi="GHEA Grapalat" w:cs="GHEA Grapalat"/>
          <w:sz w:val="24"/>
          <w:szCs w:val="24"/>
          <w:lang w:val="hy-AM"/>
        </w:rPr>
        <w:t>կատարողների,</w:t>
      </w:r>
      <w:r w:rsidR="000E44FD" w:rsidRPr="0000411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E44FD"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Գործընկերոջ</w:t>
      </w:r>
      <w:r w:rsidR="000E44FD" w:rsidRPr="0000411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13854" w:rsidRPr="0000411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որակավորումը և </w:t>
      </w:r>
      <w:r w:rsidR="000E44FD" w:rsidRPr="0000411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մասնագիտական համապատասխանությունը </w:t>
      </w:r>
      <w:r w:rsidR="000E44FD" w:rsidRPr="00080731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13854" w:rsidRPr="00913854">
        <w:rPr>
          <w:rFonts w:ascii="GHEA Grapalat" w:hAnsi="GHEA Grapalat" w:cs="Arial Unicode"/>
          <w:sz w:val="24"/>
          <w:szCs w:val="24"/>
          <w:lang w:val="hy-AM"/>
        </w:rPr>
        <w:t>նպատակներին</w:t>
      </w: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>, գիտական արդյունքների տնօրինումը և տարածումը,</w:t>
      </w:r>
      <w:r w:rsid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E44FD" w:rsidRPr="00647281">
        <w:rPr>
          <w:rFonts w:ascii="GHEA Grapalat" w:hAnsi="GHEA Grapalat" w:cs="Sylfaen"/>
          <w:b/>
          <w:bCs/>
          <w:sz w:val="24"/>
          <w:szCs w:val="24"/>
          <w:lang w:val="hy-AM"/>
        </w:rPr>
        <w:t>Նախահաշվի</w:t>
      </w:r>
      <w:r w:rsidR="000E44FD" w:rsidRPr="0000411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0E44FD" w:rsidRPr="00004118">
        <w:rPr>
          <w:rFonts w:ascii="GHEA Grapalat" w:hAnsi="GHEA Grapalat" w:cs="Sylfaen"/>
          <w:sz w:val="24"/>
          <w:szCs w:val="24"/>
          <w:lang w:val="hy-AM"/>
        </w:rPr>
        <w:t>հիմնավորվածությունը</w:t>
      </w:r>
      <w:r w:rsidR="000E44FD">
        <w:rPr>
          <w:rFonts w:ascii="GHEA Grapalat" w:hAnsi="GHEA Grapalat" w:cs="Sylfaen"/>
          <w:sz w:val="24"/>
          <w:szCs w:val="24"/>
          <w:lang w:val="hy-AM"/>
        </w:rPr>
        <w:t>,</w:t>
      </w: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ինչպես նաև </w:t>
      </w:r>
      <w:r w:rsidRPr="000E44F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Մրցույթի</w:t>
      </w:r>
      <w:r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առանձնահատկություններից բխող այլ հարցեր</w:t>
      </w:r>
      <w:r w:rsidR="00AB6177" w:rsidRPr="000E44F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6FDCA274" w14:textId="01641145" w:rsidR="004D3312" w:rsidRPr="004D3312" w:rsidRDefault="004D3312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3BA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Հայտը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գիտական փորձաքննության է ենթարկվում առնվազն երկու փորձագետի կողմից: Որպես փորձագետ կարող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հանդես գալ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նաև </w:t>
      </w: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Խորհրդի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անդամը</w:t>
      </w:r>
      <w:r w:rsidR="000E44FD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799B10A0" w14:textId="5C66D11F" w:rsidR="00004118" w:rsidRDefault="00004118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Յուրաքանչյուր </w:t>
      </w:r>
      <w:r w:rsidRPr="00E43BA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Հայտի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համար փորձագետը լրացնում է </w:t>
      </w:r>
      <w:r w:rsidRPr="005A3517">
        <w:rPr>
          <w:rFonts w:ascii="GHEA Grapalat" w:eastAsia="GHEA Grapalat" w:hAnsi="GHEA Grapalat" w:cs="GHEA Grapalat"/>
          <w:sz w:val="24"/>
          <w:szCs w:val="24"/>
          <w:lang w:val="hy-AM"/>
        </w:rPr>
        <w:t>գիտական փորձաքննության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գնահատման թերթիկը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584322C5" w14:textId="7D6C5D1A" w:rsidR="00004118" w:rsidRDefault="00004118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hAnsi="GHEA Grapalat"/>
          <w:sz w:val="24"/>
          <w:szCs w:val="24"/>
          <w:lang w:val="hy-AM"/>
        </w:rPr>
        <w:t>Երկու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փորձագետների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փորձա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քննության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գնահատականի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30</w:t>
      </w:r>
      <w:r w:rsidRPr="00B17C7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և ավելի</w:t>
      </w:r>
      <w:r w:rsidRPr="00B17C79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տոկոսով</w:t>
      </w:r>
      <w:r w:rsidRPr="00B17C7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տարբերվելու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դեպքում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43BA1">
        <w:rPr>
          <w:rFonts w:ascii="GHEA Grapalat" w:hAnsi="GHEA Grapalat"/>
          <w:b/>
          <w:bCs/>
          <w:sz w:val="24"/>
          <w:szCs w:val="24"/>
          <w:lang w:val="hy-AM"/>
        </w:rPr>
        <w:t>Հայտը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ենթարկվում է փորձաքննության </w:t>
      </w:r>
      <w:r w:rsidRPr="00B17C79">
        <w:rPr>
          <w:rFonts w:ascii="GHEA Grapalat" w:hAnsi="GHEA Grapalat"/>
          <w:sz w:val="24"/>
          <w:szCs w:val="24"/>
          <w:lang w:val="hy-AM"/>
        </w:rPr>
        <w:t>երրորդ փորձագետի</w:t>
      </w:r>
      <w:r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B17C79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B17C79">
        <w:rPr>
          <w:rFonts w:ascii="GHEA Grapalat" w:hAnsi="GHEA Grapalat"/>
          <w:sz w:val="24"/>
          <w:szCs w:val="24"/>
          <w:lang w:val="hy-AM"/>
        </w:rPr>
        <w:t>Այդ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դեպքում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գիտական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փորձաքննության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գնահատականը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երեք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փորձագետների՝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երկու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իրար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մոտ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միջին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թվաբանականն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է</w:t>
      </w:r>
      <w:r w:rsidRPr="00B17C79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B17C79">
        <w:rPr>
          <w:rFonts w:ascii="GHEA Grapalat" w:hAnsi="GHEA Grapalat"/>
          <w:sz w:val="24"/>
          <w:szCs w:val="24"/>
          <w:lang w:val="hy-AM"/>
        </w:rPr>
        <w:t>Երեք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փորձագետների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հավասար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տարբերությունների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դեպքում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գիտական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lastRenderedPageBreak/>
        <w:t>փորձաքննության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գնահատականը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երկու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առավելագույն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միջին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թվաբանականն</w:t>
      </w:r>
      <w:r w:rsidRPr="00B17C7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4926FD38" w14:textId="4D665D4E" w:rsidR="00004118" w:rsidRDefault="00004118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փորձաքննության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ժամանակ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06C9">
        <w:rPr>
          <w:rFonts w:ascii="GHEA Grapalat" w:eastAsia="GHEA Grapalat" w:hAnsi="GHEA Grapalat" w:cs="GHEA Grapalat"/>
          <w:sz w:val="24"/>
          <w:szCs w:val="24"/>
          <w:lang w:val="hy-AM"/>
        </w:rPr>
        <w:t>փորձագետի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առավելագույն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գնահատականը կազմում է </w:t>
      </w:r>
      <w:r w:rsidRPr="00E43BA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Հայտի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գնահատականի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50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2451F4EB" w14:textId="0933FA7D" w:rsidR="00004118" w:rsidRDefault="00004118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Հարցազրույցի ժամանակ </w:t>
      </w:r>
      <w:r w:rsidRPr="006C682E">
        <w:rPr>
          <w:rFonts w:ascii="GHEA Grapalat" w:hAnsi="GHEA Grapalat"/>
          <w:b/>
          <w:bCs/>
          <w:sz w:val="24"/>
          <w:szCs w:val="24"/>
          <w:lang w:val="hy-AM"/>
        </w:rPr>
        <w:t>Խորհրդի</w:t>
      </w:r>
      <w:r>
        <w:rPr>
          <w:rFonts w:ascii="GHEA Grapalat" w:hAnsi="GHEA Grapalat"/>
          <w:sz w:val="24"/>
          <w:szCs w:val="24"/>
          <w:lang w:val="hy-AM"/>
        </w:rPr>
        <w:t xml:space="preserve"> յուրաքանչյուր անդամ լրացնում է</w:t>
      </w:r>
      <w:r w:rsidRPr="00B17C79">
        <w:rPr>
          <w:rFonts w:ascii="GHEA Grapalat" w:hAnsi="GHEA Grapalat"/>
          <w:sz w:val="24"/>
          <w:szCs w:val="24"/>
          <w:lang w:val="hy-AM"/>
        </w:rPr>
        <w:t xml:space="preserve"> հարցազրույց</w:t>
      </w:r>
      <w:r>
        <w:rPr>
          <w:rFonts w:ascii="GHEA Grapalat" w:hAnsi="GHEA Grapalat"/>
          <w:sz w:val="24"/>
          <w:szCs w:val="24"/>
          <w:lang w:val="hy-AM"/>
        </w:rPr>
        <w:t>ի գնահատման թերթիկը։</w:t>
      </w:r>
    </w:p>
    <w:p w14:paraId="3575B399" w14:textId="785E83A9" w:rsidR="00004118" w:rsidRPr="00004118" w:rsidRDefault="00004118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Հարցազրույցի առավելագույն գնահատականը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կազմում է </w:t>
      </w:r>
      <w:r w:rsidRPr="00E43BA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Հայտի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գնահատականի</w:t>
      </w:r>
      <w:r w:rsidRPr="00B17C7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50</w:t>
      </w:r>
      <w:r w:rsidRPr="00B17C79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B17C79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5CEDD790" w14:textId="33E0D0A5" w:rsidR="00004118" w:rsidRDefault="00004118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7C79">
        <w:rPr>
          <w:rFonts w:ascii="GHEA Grapalat" w:hAnsi="GHEA Grapalat" w:cs="Sylfaen"/>
          <w:sz w:val="24"/>
          <w:szCs w:val="24"/>
          <w:lang w:val="hy-AM"/>
        </w:rPr>
        <w:t>Փորձաքննության երկրորդ փուլի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թվաբանականի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և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հարցազրույցի գնահատականների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միջին թվաբանականի գումարն</w:t>
      </w:r>
      <w:r w:rsidRPr="00B17C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17C79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2B112EC" w14:textId="62091041" w:rsidR="00004118" w:rsidRPr="00490841" w:rsidRDefault="00004118" w:rsidP="004D3312">
      <w:pPr>
        <w:pStyle w:val="ListParagraph"/>
        <w:numPr>
          <w:ilvl w:val="1"/>
          <w:numId w:val="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Կոմիտեի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փորձագետների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կողմից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A45E4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բովանդակության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ընթացքի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արդյունքի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վերաբերյալ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տեղեկությունների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տրամադրումն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այլ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անձանց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արգելվում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է՝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համաձայն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գիտատեխնիկական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օրենքով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սահմանված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54EF6">
        <w:rPr>
          <w:rFonts w:ascii="GHEA Grapalat" w:eastAsia="GHEA Grapalat" w:hAnsi="GHEA Grapalat" w:cs="GHEA Grapalat"/>
          <w:sz w:val="24"/>
          <w:szCs w:val="24"/>
          <w:lang w:val="hy-AM"/>
        </w:rPr>
        <w:t>դրույթների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10C176AA" w14:textId="77777777" w:rsidR="00490841" w:rsidRDefault="00490841" w:rsidP="00490841">
      <w:pPr>
        <w:pStyle w:val="ListParagraph"/>
        <w:tabs>
          <w:tab w:val="left" w:pos="9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8DD6838" w14:textId="15A4EC4F" w:rsidR="005C5134" w:rsidRPr="00FF1292" w:rsidRDefault="005C5134" w:rsidP="00105EE8">
      <w:pPr>
        <w:pStyle w:val="ListParagraph"/>
        <w:numPr>
          <w:ilvl w:val="0"/>
          <w:numId w:val="8"/>
        </w:numPr>
        <w:tabs>
          <w:tab w:val="left" w:pos="900"/>
        </w:tabs>
        <w:spacing w:line="360" w:lineRule="auto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FF1292">
        <w:rPr>
          <w:rFonts w:ascii="GHEA Grapalat" w:hAnsi="GHEA Grapalat" w:cs="Arial Unicode"/>
          <w:b/>
          <w:sz w:val="24"/>
          <w:szCs w:val="24"/>
          <w:lang w:val="hy-AM"/>
        </w:rPr>
        <w:t>Գնահատման արդյունքները</w:t>
      </w:r>
    </w:p>
    <w:p w14:paraId="40898B06" w14:textId="0EDFA220" w:rsidR="004C6FA7" w:rsidRPr="004C6FA7" w:rsidRDefault="00490841" w:rsidP="004C6FA7">
      <w:pPr>
        <w:pStyle w:val="ListParagraph"/>
        <w:numPr>
          <w:ilvl w:val="1"/>
          <w:numId w:val="29"/>
        </w:numPr>
        <w:tabs>
          <w:tab w:val="left" w:pos="720"/>
        </w:tabs>
        <w:spacing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3253D">
        <w:rPr>
          <w:rFonts w:ascii="GHEA Grapalat" w:hAnsi="GHEA Grapalat" w:cs="Arial Unicode"/>
          <w:b/>
          <w:bCs/>
          <w:sz w:val="24"/>
          <w:szCs w:val="24"/>
          <w:lang w:val="hy-AM"/>
        </w:rPr>
        <w:t>Կոմիտեն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 xml:space="preserve"> փորձաքննության երկրորդ փուլի </w:t>
      </w:r>
      <w:r w:rsidR="004C6FA7" w:rsidRPr="004C6FA7">
        <w:rPr>
          <w:rFonts w:ascii="GHEA Grapalat" w:hAnsi="GHEA Grapalat" w:cs="Arial Unicode"/>
          <w:sz w:val="24"/>
          <w:szCs w:val="24"/>
          <w:lang w:val="hy-AM"/>
        </w:rPr>
        <w:t xml:space="preserve">արդյունքներով 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 xml:space="preserve">ձևավորում է </w:t>
      </w:r>
      <w:r w:rsidR="004C6FA7" w:rsidRPr="00C3253D">
        <w:rPr>
          <w:rFonts w:ascii="GHEA Grapalat" w:hAnsi="GHEA Grapalat" w:cs="Arial Unicode"/>
          <w:b/>
          <w:bCs/>
          <w:sz w:val="24"/>
          <w:szCs w:val="24"/>
          <w:lang w:val="hy-AM"/>
        </w:rPr>
        <w:t>Հայտերի</w:t>
      </w:r>
      <w:r w:rsidR="004C6FA7" w:rsidRPr="004C6FA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>վարկանիշային ցանկ</w:t>
      </w:r>
      <w:r w:rsidR="00CF06C9" w:rsidRPr="004C6FA7">
        <w:rPr>
          <w:rFonts w:ascii="GHEA Grapalat" w:hAnsi="GHEA Grapalat" w:cs="Arial Unicode"/>
          <w:sz w:val="24"/>
          <w:szCs w:val="24"/>
          <w:lang w:val="hy-AM"/>
        </w:rPr>
        <w:t>՝</w:t>
      </w:r>
      <w:r w:rsidR="00DD2B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F06C9" w:rsidRPr="004C6FA7">
        <w:rPr>
          <w:rFonts w:ascii="GHEA Grapalat" w:hAnsi="GHEA Grapalat" w:cs="Arial Unicode"/>
          <w:sz w:val="24"/>
          <w:szCs w:val="24"/>
          <w:lang w:val="hy-AM"/>
        </w:rPr>
        <w:t xml:space="preserve">գնահատականների նվազման կարգով 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 xml:space="preserve">և ներկայացնում </w:t>
      </w:r>
      <w:r w:rsidRPr="00C3253D">
        <w:rPr>
          <w:rFonts w:ascii="GHEA Grapalat" w:hAnsi="GHEA Grapalat" w:cs="Arial Unicode"/>
          <w:b/>
          <w:bCs/>
          <w:sz w:val="24"/>
          <w:szCs w:val="24"/>
          <w:lang w:val="hy-AM"/>
        </w:rPr>
        <w:t>Խորհրդին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>՝ քննարկման</w:t>
      </w:r>
      <w:r w:rsidR="00BA0428" w:rsidRPr="004C6FA7">
        <w:rPr>
          <w:rFonts w:ascii="GHEA Grapalat" w:hAnsi="GHEA Grapalat" w:cs="Arial Unicode"/>
          <w:sz w:val="24"/>
          <w:szCs w:val="24"/>
          <w:lang w:val="hy-AM"/>
        </w:rPr>
        <w:t>:</w:t>
      </w:r>
      <w:r w:rsidR="004C6FA7" w:rsidRPr="004C6FA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50130B92" w14:textId="77A73ECA" w:rsidR="004C6FA7" w:rsidRPr="004C6FA7" w:rsidRDefault="00BA0428" w:rsidP="004C6FA7">
      <w:pPr>
        <w:pStyle w:val="ListParagraph"/>
        <w:numPr>
          <w:ilvl w:val="1"/>
          <w:numId w:val="29"/>
        </w:numPr>
        <w:tabs>
          <w:tab w:val="left" w:pos="720"/>
        </w:tabs>
        <w:spacing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3253D">
        <w:rPr>
          <w:rFonts w:ascii="GHEA Grapalat" w:hAnsi="GHEA Grapalat" w:cs="Arial Unicode"/>
          <w:b/>
          <w:bCs/>
          <w:sz w:val="24"/>
          <w:szCs w:val="24"/>
          <w:lang w:val="hy-AM"/>
        </w:rPr>
        <w:t>Խորհուրդը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3253D">
        <w:rPr>
          <w:rFonts w:ascii="GHEA Grapalat" w:hAnsi="GHEA Grapalat" w:cs="Arial Unicode"/>
          <w:b/>
          <w:bCs/>
          <w:sz w:val="24"/>
          <w:szCs w:val="24"/>
          <w:lang w:val="hy-AM"/>
        </w:rPr>
        <w:t>Կոմիտեի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 xml:space="preserve"> նախագահին է ներկայացնում </w:t>
      </w:r>
      <w:r w:rsidRPr="00C3253D">
        <w:rPr>
          <w:rFonts w:ascii="GHEA Grapalat" w:hAnsi="GHEA Grapalat" w:cs="Arial Unicode"/>
          <w:b/>
          <w:bCs/>
          <w:sz w:val="24"/>
          <w:szCs w:val="24"/>
          <w:lang w:val="hy-AM"/>
        </w:rPr>
        <w:t>Հայտերի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 xml:space="preserve"> գնահատականների վարկանիշային ցանկը:</w:t>
      </w:r>
    </w:p>
    <w:p w14:paraId="046CFD89" w14:textId="0A444553" w:rsidR="004C6FA7" w:rsidRPr="004C6FA7" w:rsidRDefault="004C6FA7" w:rsidP="004C6FA7">
      <w:pPr>
        <w:pStyle w:val="ListParagraph"/>
        <w:numPr>
          <w:ilvl w:val="1"/>
          <w:numId w:val="29"/>
        </w:numPr>
        <w:tabs>
          <w:tab w:val="left" w:pos="720"/>
        </w:tabs>
        <w:spacing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3253D">
        <w:rPr>
          <w:rFonts w:ascii="GHEA Grapalat" w:hAnsi="GHEA Grapalat" w:cs="Arial Unicode"/>
          <w:b/>
          <w:bCs/>
          <w:sz w:val="24"/>
          <w:szCs w:val="24"/>
          <w:lang w:val="hy-AM"/>
        </w:rPr>
        <w:t>Կոմիտեն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>, ելնելով Հայաստանի Հանրապետության պետական բյուջեից գիտական և գիտատեխնիկական</w:t>
      </w:r>
      <w:r w:rsidRPr="004C6FA7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>գործունեության</w:t>
      </w:r>
      <w:r w:rsidRPr="004C6FA7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>պայմանագրային</w:t>
      </w:r>
      <w:r w:rsidRPr="004C6FA7">
        <w:rPr>
          <w:rFonts w:ascii="GHEA Grapalat" w:hAnsi="GHEA Grapalat" w:cs="Arial Unicode"/>
          <w:sz w:val="24"/>
          <w:szCs w:val="24"/>
          <w:lang w:val="ro-RO"/>
        </w:rPr>
        <w:t xml:space="preserve"> (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>թեմատիկ</w:t>
      </w:r>
      <w:r w:rsidRPr="004C6FA7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4C6FA7">
        <w:rPr>
          <w:rFonts w:ascii="GHEA Grapalat" w:hAnsi="GHEA Grapalat" w:cs="Arial Unicode"/>
          <w:sz w:val="24"/>
          <w:szCs w:val="24"/>
          <w:lang w:val="hy-AM"/>
        </w:rPr>
        <w:t>ֆինանսավորման</w:t>
      </w:r>
      <w:r w:rsidRPr="004C6FA7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հատկացումների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չափից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է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և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շեմային</w:t>
      </w:r>
      <w:r w:rsidRPr="004C6FA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C6FA7">
        <w:rPr>
          <w:rFonts w:ascii="GHEA Grapalat" w:hAnsi="GHEA Grapalat" w:cs="Sylfaen"/>
          <w:sz w:val="24"/>
          <w:szCs w:val="24"/>
          <w:lang w:val="hy-AM"/>
        </w:rPr>
        <w:t>գնահատականը և ՀՀ ԿԳՄՍ ն</w:t>
      </w:r>
      <w:r w:rsidRPr="004C6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ախարարին է ներկայացնում ֆինանսավորման երաշխավորված </w:t>
      </w:r>
      <w:r w:rsidRPr="004C6FA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Հայտերի</w:t>
      </w:r>
      <w:r w:rsidRPr="004C6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ցանկը և նախատեսված</w:t>
      </w:r>
      <w:r w:rsidRPr="004C6FA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4C6FA7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</w:t>
      </w:r>
      <w:r w:rsidRPr="004C6FA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4C6FA7">
        <w:rPr>
          <w:rFonts w:ascii="GHEA Grapalat" w:eastAsia="GHEA Grapalat" w:hAnsi="GHEA Grapalat" w:cs="GHEA Grapalat"/>
          <w:sz w:val="24"/>
          <w:szCs w:val="24"/>
          <w:lang w:val="hy-AM"/>
        </w:rPr>
        <w:t>չափը հաստատելու մասին</w:t>
      </w:r>
      <w:r w:rsidRPr="004C6FA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4C6FA7">
        <w:rPr>
          <w:rFonts w:ascii="GHEA Grapalat" w:eastAsia="GHEA Grapalat" w:hAnsi="GHEA Grapalat" w:cs="GHEA Grapalat"/>
          <w:sz w:val="24"/>
          <w:szCs w:val="24"/>
          <w:lang w:val="hy-AM"/>
        </w:rPr>
        <w:t>հրամանի նախագիծ</w:t>
      </w:r>
      <w:r w:rsidRPr="004C6FA7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16B4FE70" w14:textId="27C8F777" w:rsidR="00FF1292" w:rsidRDefault="00FF1292" w:rsidP="00FF1292">
      <w:pPr>
        <w:pStyle w:val="ListParagraph"/>
        <w:numPr>
          <w:ilvl w:val="1"/>
          <w:numId w:val="29"/>
        </w:num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647281">
        <w:rPr>
          <w:rFonts w:ascii="GHEA Grapalat" w:hAnsi="GHEA Grapalat" w:cs="Sylfaen"/>
          <w:b/>
          <w:bCs/>
          <w:sz w:val="24"/>
          <w:szCs w:val="24"/>
          <w:lang w:val="ro-RO"/>
        </w:rPr>
        <w:t>Մրցույթի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արդյունքում </w:t>
      </w:r>
      <w:r w:rsidRPr="00FF1292">
        <w:rPr>
          <w:rFonts w:ascii="GHEA Grapalat" w:eastAsia="GHEA Grapalat" w:hAnsi="GHEA Grapalat" w:cs="GHEA Grapalat"/>
          <w:sz w:val="24"/>
          <w:szCs w:val="24"/>
          <w:lang w:val="hy-AM"/>
        </w:rPr>
        <w:t>ֆ</w:t>
      </w:r>
      <w:r w:rsidR="00977250" w:rsidRPr="004C6FA7">
        <w:rPr>
          <w:rFonts w:ascii="GHEA Grapalat" w:eastAsia="GHEA Grapalat" w:hAnsi="GHEA Grapalat" w:cs="GHEA Grapalat"/>
          <w:sz w:val="24"/>
          <w:szCs w:val="24"/>
          <w:lang w:val="hy-AM"/>
        </w:rPr>
        <w:t>ինանսավորման երաշխավորված</w:t>
      </w:r>
      <w:r w:rsidR="00DD2B9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77250" w:rsidRPr="004C6FA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Հայտերի</w:t>
      </w:r>
      <w:r w:rsidR="00977250" w:rsidRPr="004C6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77250" w:rsidRPr="00625133">
        <w:rPr>
          <w:rFonts w:ascii="GHEA Grapalat" w:eastAsia="GHEA Grapalat" w:hAnsi="GHEA Grapalat" w:cs="GHEA Grapalat"/>
          <w:sz w:val="24"/>
          <w:szCs w:val="24"/>
          <w:lang w:val="hy-AM"/>
        </w:rPr>
        <w:t>ցանկը</w:t>
      </w:r>
      <w:r w:rsidR="00977250" w:rsidRPr="0062513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625133" w:rsidRPr="0062513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հաստատվելուց</w:t>
      </w:r>
      <w:r w:rsidR="00DD2B9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FF129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հետո</w:t>
      </w:r>
      <w:r w:rsidR="00DD2B9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FF1292">
        <w:rPr>
          <w:rFonts w:ascii="GHEA Grapalat" w:hAnsi="GHEA Grapalat" w:cs="Sylfaen"/>
          <w:sz w:val="24"/>
          <w:szCs w:val="24"/>
          <w:lang w:val="hy-AM"/>
        </w:rPr>
        <w:t>այն</w:t>
      </w:r>
      <w:r w:rsidR="00DD2B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307F1">
        <w:rPr>
          <w:rFonts w:ascii="GHEA Grapalat" w:hAnsi="GHEA Grapalat" w:cs="Sylfaen"/>
          <w:sz w:val="24"/>
          <w:szCs w:val="24"/>
          <w:lang w:val="ro-RO"/>
        </w:rPr>
        <w:t>տեղա</w:t>
      </w:r>
      <w:r w:rsidRPr="00B307F1">
        <w:rPr>
          <w:rFonts w:ascii="GHEA Grapalat" w:hAnsi="GHEA Grapalat" w:cs="Sylfaen"/>
          <w:sz w:val="24"/>
          <w:szCs w:val="24"/>
          <w:lang w:val="hy-AM"/>
        </w:rPr>
        <w:t xml:space="preserve">դրվում է </w:t>
      </w:r>
      <w:r w:rsidRPr="00647281">
        <w:rPr>
          <w:rFonts w:ascii="GHEA Grapalat" w:hAnsi="GHEA Grapalat" w:cs="Sylfaen"/>
          <w:b/>
          <w:bCs/>
          <w:sz w:val="24"/>
          <w:szCs w:val="24"/>
          <w:lang w:val="ro-RO"/>
        </w:rPr>
        <w:t>Կոմիտեի</w:t>
      </w:r>
      <w:r w:rsidRPr="00B307F1">
        <w:rPr>
          <w:rFonts w:ascii="GHEA Grapalat" w:hAnsi="GHEA Grapalat" w:cs="Sylfaen"/>
          <w:sz w:val="24"/>
          <w:szCs w:val="24"/>
          <w:lang w:val="ro-RO"/>
        </w:rPr>
        <w:t xml:space="preserve"> պաշտոնական կայքում</w:t>
      </w:r>
      <w:r w:rsidRPr="00CB43B0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74731000" w14:textId="64206B2A" w:rsidR="00CF2052" w:rsidRPr="00030227" w:rsidRDefault="00490841" w:rsidP="00105EE8">
      <w:pPr>
        <w:pStyle w:val="ListParagraph"/>
        <w:numPr>
          <w:ilvl w:val="1"/>
          <w:numId w:val="29"/>
        </w:num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03022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lastRenderedPageBreak/>
        <w:t>Կոմիտեն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03022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Կազմակերպության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030227">
        <w:rPr>
          <w:rFonts w:ascii="GHEA Grapalat" w:eastAsia="GHEA Grapalat" w:hAnsi="GHEA Grapalat" w:cs="GHEA Grapalat"/>
          <w:sz w:val="24"/>
          <w:szCs w:val="24"/>
          <w:lang w:val="hy-AM"/>
        </w:rPr>
        <w:t>ղեկավարին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030227">
        <w:rPr>
          <w:rFonts w:ascii="GHEA Grapalat" w:eastAsia="GHEA Grapalat" w:hAnsi="GHEA Grapalat" w:cs="GHEA Grapalat"/>
          <w:sz w:val="24"/>
          <w:szCs w:val="24"/>
          <w:lang w:val="hy-AM"/>
        </w:rPr>
        <w:t>տրամադրում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030227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030227">
        <w:rPr>
          <w:rFonts w:ascii="GHEA Grapalat" w:eastAsia="GHEA Grapalat" w:hAnsi="GHEA Grapalat" w:cs="GHEA Grapalat"/>
          <w:sz w:val="24"/>
          <w:szCs w:val="24"/>
          <w:lang w:val="hy-AM"/>
        </w:rPr>
        <w:t>տվյալ Կազմակերպության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030227">
        <w:rPr>
          <w:rFonts w:ascii="GHEA Grapalat" w:eastAsia="GHEA Grapalat" w:hAnsi="GHEA Grapalat" w:cs="GHEA Grapalat"/>
          <w:sz w:val="24"/>
          <w:szCs w:val="24"/>
          <w:lang w:val="hy-AM"/>
        </w:rPr>
        <w:t>շահառու</w:t>
      </w:r>
      <w:r w:rsidR="00E4477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4477A" w:rsidRPr="00E4477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Հայտերի</w:t>
      </w:r>
      <w:r w:rsidRPr="000302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ցանկը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030227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030227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</w:t>
      </w:r>
      <w:r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E4477A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Հայտի Նախահաշիվը</w:t>
      </w:r>
      <w:r w:rsidR="00CF2052" w:rsidRPr="00030227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7F9B3878" w14:textId="5E5D8063" w:rsidR="005C5134" w:rsidRPr="00CB43B0" w:rsidRDefault="00490841" w:rsidP="00105EE8">
      <w:pPr>
        <w:pStyle w:val="ListParagraph"/>
        <w:numPr>
          <w:ilvl w:val="1"/>
          <w:numId w:val="29"/>
        </w:num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030227">
        <w:rPr>
          <w:rFonts w:ascii="GHEA Grapalat" w:hAnsi="GHEA Grapalat" w:cs="Sylfaen"/>
          <w:b/>
          <w:bCs/>
          <w:sz w:val="24"/>
          <w:szCs w:val="24"/>
          <w:lang w:val="hy-AM"/>
        </w:rPr>
        <w:t>Կոմիտեն</w:t>
      </w:r>
      <w:r w:rsidRPr="000302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477A">
        <w:rPr>
          <w:rFonts w:ascii="GHEA Grapalat" w:hAnsi="GHEA Grapalat" w:cs="Sylfaen"/>
          <w:b/>
          <w:bCs/>
          <w:sz w:val="24"/>
          <w:szCs w:val="24"/>
          <w:lang w:val="hy-AM"/>
        </w:rPr>
        <w:t>Խմբի ղեկավարին</w:t>
      </w:r>
      <w:r w:rsidRPr="00030227">
        <w:rPr>
          <w:rFonts w:ascii="GHEA Grapalat" w:hAnsi="GHEA Grapalat" w:cs="Sylfaen"/>
          <w:sz w:val="24"/>
          <w:szCs w:val="24"/>
          <w:lang w:val="hy-AM"/>
        </w:rPr>
        <w:t xml:space="preserve"> տրամադրում</w:t>
      </w:r>
      <w:r w:rsidRPr="00B307F1">
        <w:rPr>
          <w:rFonts w:ascii="GHEA Grapalat" w:hAnsi="GHEA Grapalat" w:cs="Sylfaen"/>
          <w:sz w:val="24"/>
          <w:szCs w:val="24"/>
          <w:lang w:val="hy-AM"/>
        </w:rPr>
        <w:t xml:space="preserve"> է փորձաքննության արդյունքները և անցողիկ շեմային գնահատականը</w:t>
      </w:r>
      <w:r w:rsidR="00BA0428" w:rsidRPr="00CB43B0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1E23BD01" w14:textId="77777777" w:rsidR="00625133" w:rsidRDefault="00625133" w:rsidP="00625133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14:paraId="78369050" w14:textId="15E44760" w:rsidR="001F508E" w:rsidRDefault="001F508E" w:rsidP="001F508E">
      <w:pPr>
        <w:tabs>
          <w:tab w:val="left" w:pos="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43B0">
        <w:rPr>
          <w:rFonts w:ascii="GHEA Grapalat" w:hAnsi="GHEA Grapalat"/>
          <w:b/>
          <w:sz w:val="24"/>
          <w:szCs w:val="24"/>
          <w:lang w:val="en-US"/>
        </w:rPr>
        <w:t>I</w:t>
      </w:r>
      <w:r w:rsidR="00E9414F">
        <w:rPr>
          <w:rFonts w:ascii="GHEA Grapalat" w:hAnsi="GHEA Grapalat"/>
          <w:b/>
          <w:sz w:val="24"/>
          <w:szCs w:val="24"/>
          <w:lang w:val="en-US"/>
        </w:rPr>
        <w:t>V</w:t>
      </w:r>
      <w:r w:rsidRPr="00CB43B0">
        <w:rPr>
          <w:rFonts w:ascii="GHEA Grapalat" w:hAnsi="GHEA Grapalat"/>
          <w:b/>
          <w:sz w:val="24"/>
          <w:szCs w:val="24"/>
          <w:lang w:val="en-US"/>
        </w:rPr>
        <w:t>.</w:t>
      </w:r>
      <w:r w:rsidR="000923A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B43B0">
        <w:rPr>
          <w:rFonts w:ascii="GHEA Grapalat" w:hAnsi="GHEA Grapalat"/>
          <w:b/>
          <w:sz w:val="24"/>
          <w:szCs w:val="24"/>
          <w:lang w:val="hy-AM"/>
        </w:rPr>
        <w:t>ԱՅԼ ԴՐՈՒՅԹՆԵՐ</w:t>
      </w:r>
    </w:p>
    <w:p w14:paraId="7192F3DB" w14:textId="77777777" w:rsidR="00414C94" w:rsidRPr="00CB43B0" w:rsidRDefault="00414C94" w:rsidP="001F508E">
      <w:pPr>
        <w:tabs>
          <w:tab w:val="left" w:pos="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04B5581" w14:textId="77777777" w:rsidR="001F508E" w:rsidRPr="00CB43B0" w:rsidRDefault="001F508E" w:rsidP="006E2915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CB43B0">
        <w:rPr>
          <w:rFonts w:ascii="GHEA Grapalat" w:hAnsi="GHEA Grapalat" w:cs="Sylfaen"/>
          <w:b/>
          <w:sz w:val="24"/>
          <w:szCs w:val="24"/>
          <w:lang w:val="hy-AM"/>
        </w:rPr>
        <w:t>Հայտի չդիտարկվելը</w:t>
      </w:r>
    </w:p>
    <w:p w14:paraId="451C2D39" w14:textId="77777777" w:rsidR="001F508E" w:rsidRPr="00CB43B0" w:rsidRDefault="001F508E" w:rsidP="006E2915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E43BA1">
        <w:rPr>
          <w:rFonts w:ascii="GHEA Grapalat" w:hAnsi="GHEA Grapalat" w:cs="Sylfaen"/>
          <w:b/>
          <w:bCs/>
          <w:sz w:val="24"/>
          <w:szCs w:val="24"/>
          <w:lang w:val="hy-AM"/>
        </w:rPr>
        <w:t>Հայտը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 չի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hy-AM"/>
        </w:rPr>
        <w:t>դիտարկվում հետևյալ դեպքերում.</w:t>
      </w:r>
    </w:p>
    <w:p w14:paraId="64FFCB1B" w14:textId="77777777" w:rsidR="001F508E" w:rsidRPr="00CB43B0" w:rsidRDefault="001F508E" w:rsidP="001F508E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B43B0">
        <w:rPr>
          <w:rFonts w:ascii="GHEA Grapalat" w:hAnsi="GHEA Grapalat" w:cs="Sylfaen"/>
          <w:sz w:val="24"/>
          <w:szCs w:val="24"/>
          <w:lang w:val="en-US"/>
        </w:rPr>
        <w:t>չի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պարունակում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բոլոր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փաստաթղթերը</w:t>
      </w:r>
      <w:r w:rsidRPr="00CB43B0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441FBE20" w14:textId="77777777" w:rsidR="001F508E" w:rsidRPr="00CB43B0" w:rsidRDefault="001F508E" w:rsidP="001F508E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B43B0"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համընկնում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է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բյուջեից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ֆինանսավորվող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կամ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ֆինանսավորված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որևէ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ru-RU"/>
        </w:rPr>
        <w:t>գիտական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ru-RU"/>
        </w:rPr>
        <w:t>նախագծի</w:t>
      </w:r>
      <w:r w:rsidRPr="00CB43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հետ</w:t>
      </w:r>
      <w:r w:rsidRPr="00CB43B0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10CD9A02" w14:textId="77777777" w:rsidR="001F508E" w:rsidRPr="00CB43B0" w:rsidRDefault="001F508E" w:rsidP="00716676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B43B0">
        <w:rPr>
          <w:rFonts w:ascii="GHEA Grapalat" w:hAnsi="GHEA Grapalat" w:cs="Sylfaen"/>
          <w:sz w:val="24"/>
          <w:szCs w:val="24"/>
          <w:lang w:val="en-US"/>
        </w:rPr>
        <w:t>չի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բավարարում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47281">
        <w:rPr>
          <w:rFonts w:ascii="GHEA Grapalat" w:hAnsi="GHEA Grapalat" w:cs="Sylfaen"/>
          <w:b/>
          <w:bCs/>
          <w:sz w:val="24"/>
          <w:szCs w:val="24"/>
          <w:lang w:val="en-US"/>
        </w:rPr>
        <w:t>Մրցույթի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հրավերի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պայմաններին</w:t>
      </w:r>
      <w:r w:rsidRPr="00CB43B0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3A9A0409" w14:textId="77777777" w:rsidR="001F508E" w:rsidRPr="00CB43B0" w:rsidRDefault="001F508E" w:rsidP="00716676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B43B0">
        <w:rPr>
          <w:rFonts w:ascii="GHEA Grapalat" w:hAnsi="GHEA Grapalat" w:cs="Sylfaen"/>
          <w:sz w:val="24"/>
          <w:szCs w:val="24"/>
          <w:lang w:val="en-US"/>
        </w:rPr>
        <w:t>միաժամանակ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ներկայացված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է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47281">
        <w:rPr>
          <w:rFonts w:ascii="GHEA Grapalat" w:hAnsi="GHEA Grapalat" w:cs="Sylfaen"/>
          <w:b/>
          <w:bCs/>
          <w:sz w:val="24"/>
          <w:szCs w:val="24"/>
          <w:lang w:val="en-US"/>
        </w:rPr>
        <w:t>Կոմիտեի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անցկացվող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այլ</w:t>
      </w:r>
      <w:r w:rsidRPr="00CB43B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Sylfaen"/>
          <w:sz w:val="24"/>
          <w:szCs w:val="24"/>
          <w:lang w:val="en-US"/>
        </w:rPr>
        <w:t>մրցույթների</w:t>
      </w:r>
      <w:r w:rsidRPr="00CB43B0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4199A7C8" w14:textId="77777777" w:rsidR="001F508E" w:rsidRPr="00CB43B0" w:rsidRDefault="001F508E" w:rsidP="001F508E">
      <w:pPr>
        <w:tabs>
          <w:tab w:val="left" w:pos="630"/>
        </w:tabs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14:paraId="3EC68DAE" w14:textId="77777777" w:rsidR="001F508E" w:rsidRPr="00CB43B0" w:rsidRDefault="001F508E" w:rsidP="006E2915">
      <w:pPr>
        <w:pStyle w:val="ListParagraph"/>
        <w:numPr>
          <w:ilvl w:val="0"/>
          <w:numId w:val="30"/>
        </w:numPr>
        <w:tabs>
          <w:tab w:val="left" w:pos="630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43B0">
        <w:rPr>
          <w:rFonts w:ascii="GHEA Grapalat" w:hAnsi="GHEA Grapalat" w:cs="Sylfaen"/>
          <w:b/>
          <w:sz w:val="24"/>
          <w:szCs w:val="24"/>
          <w:lang w:val="hy-AM"/>
        </w:rPr>
        <w:t>Այլ պայմաններ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</w:p>
    <w:p w14:paraId="623626DF" w14:textId="147E4577" w:rsidR="001F508E" w:rsidRPr="00CB43B0" w:rsidRDefault="001F508E" w:rsidP="006E2915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CB43B0">
        <w:rPr>
          <w:rFonts w:ascii="GHEA Grapalat" w:hAnsi="GHEA Grapalat"/>
          <w:sz w:val="24"/>
          <w:szCs w:val="24"/>
          <w:lang w:val="hy-AM"/>
        </w:rPr>
        <w:t>Մտավոր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հեղինակային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կամ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արտոնագրային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իրավունքի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օբյեկտ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հանդիսացող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նյութեր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պարունակող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="00305D15"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CB43B0">
        <w:rPr>
          <w:rStyle w:val="Emphasis"/>
          <w:rFonts w:ascii="GHEA Grapalat" w:hAnsi="GHEA Grapalat" w:cs="Sylfaen"/>
          <w:i w:val="0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այնուհետ</w:t>
      </w:r>
      <w:r w:rsidRPr="00CB43B0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CB43B0">
        <w:rPr>
          <w:rStyle w:val="Emphasis"/>
          <w:rFonts w:ascii="GHEA Grapalat" w:hAnsi="GHEA Grapalat" w:cs="Sylfaen"/>
          <w:i w:val="0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հաշվետվություն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ներկայացնելու</w:t>
      </w:r>
      <w:r w:rsidR="000923A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դեպքում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43BA1">
        <w:rPr>
          <w:rFonts w:ascii="GHEA Grapalat" w:hAnsi="GHEA Grapalat"/>
          <w:b/>
          <w:bCs/>
          <w:sz w:val="24"/>
          <w:szCs w:val="24"/>
          <w:lang w:val="hy-AM"/>
        </w:rPr>
        <w:t>Խմբի</w:t>
      </w:r>
      <w:r w:rsidRPr="00E43BA1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Pr="00E43BA1">
        <w:rPr>
          <w:rFonts w:ascii="GHEA Grapalat" w:hAnsi="GHEA Grapalat"/>
          <w:b/>
          <w:bCs/>
          <w:sz w:val="24"/>
          <w:szCs w:val="24"/>
          <w:lang w:val="hy-AM"/>
        </w:rPr>
        <w:t>ղեկավարը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պետք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է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առաջնորդվի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pt-BR"/>
        </w:rPr>
        <w:t>«</w:t>
      </w:r>
      <w:r w:rsidRPr="00CB43B0">
        <w:rPr>
          <w:rFonts w:ascii="GHEA Grapalat" w:hAnsi="GHEA Grapalat"/>
          <w:sz w:val="24"/>
          <w:szCs w:val="24"/>
          <w:lang w:val="hy-AM"/>
        </w:rPr>
        <w:t>Հեղինակային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իրավունքի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և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հարակից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մասին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CB43B0">
        <w:rPr>
          <w:rFonts w:ascii="GHEA Grapalat" w:hAnsi="GHEA Grapalat"/>
          <w:sz w:val="24"/>
          <w:szCs w:val="24"/>
          <w:lang w:val="hy-AM"/>
        </w:rPr>
        <w:t>և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CB43B0">
        <w:rPr>
          <w:rFonts w:ascii="GHEA Grapalat" w:hAnsi="GHEA Grapalat"/>
          <w:sz w:val="24"/>
          <w:szCs w:val="24"/>
          <w:lang w:val="hy-AM"/>
        </w:rPr>
        <w:t>Գյուտերի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CB43B0">
        <w:rPr>
          <w:rFonts w:ascii="GHEA Grapalat" w:hAnsi="GHEA Grapalat"/>
          <w:sz w:val="24"/>
          <w:szCs w:val="24"/>
          <w:lang w:val="hy-AM"/>
        </w:rPr>
        <w:t>օգտակար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մոդելների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և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արդյունաբերական</w:t>
      </w:r>
      <w:r w:rsidR="000923A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նմուշների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մասին</w:t>
      </w:r>
      <w:r w:rsidRPr="00CB43B0">
        <w:rPr>
          <w:rFonts w:ascii="GHEA Grapalat" w:hAnsi="GHEA Grapalat"/>
          <w:sz w:val="24"/>
          <w:szCs w:val="24"/>
          <w:lang w:val="ro-RO"/>
        </w:rPr>
        <w:t>»</w:t>
      </w:r>
      <w:r w:rsidRPr="00CB43B0">
        <w:rPr>
          <w:rFonts w:ascii="GHEA Grapalat" w:hAnsi="GHEA Grapalat"/>
          <w:color w:val="FF0000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CB43B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Pr="00CB43B0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օրենքներով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սահմանված</w:t>
      </w:r>
      <w:r w:rsidRPr="00CB43B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hy-AM"/>
        </w:rPr>
        <w:t>դրույթներով։</w:t>
      </w:r>
    </w:p>
    <w:p w14:paraId="527E30F9" w14:textId="3F3592D4" w:rsidR="001F508E" w:rsidRPr="00CB43B0" w:rsidRDefault="00647281" w:rsidP="006E2915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842FE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իրականացված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հետազոտության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արդյունքները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գիտական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ամսագրերում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հրապարակելիս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146734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="001F508E" w:rsidRPr="0014673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146734">
        <w:rPr>
          <w:rFonts w:ascii="GHEA Grapalat" w:eastAsia="Times New Roman" w:hAnsi="GHEA Grapalat" w:cs="Times New Roman"/>
          <w:sz w:val="24"/>
          <w:szCs w:val="24"/>
        </w:rPr>
        <w:t>է</w:t>
      </w:r>
      <w:r w:rsidR="001F508E" w:rsidRPr="0014673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146734">
        <w:rPr>
          <w:rFonts w:ascii="GHEA Grapalat" w:eastAsia="Times New Roman" w:hAnsi="GHEA Grapalat" w:cs="Times New Roman"/>
          <w:sz w:val="24"/>
          <w:szCs w:val="24"/>
        </w:rPr>
        <w:t>նշել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647281">
        <w:rPr>
          <w:rFonts w:ascii="GHEA Grapalat" w:eastAsia="Times New Roman" w:hAnsi="GHEA Grapalat" w:cs="Times New Roman"/>
          <w:b/>
          <w:bCs/>
          <w:sz w:val="24"/>
          <w:szCs w:val="24"/>
        </w:rPr>
        <w:t>Կոմիտեի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1F508E" w:rsidRPr="00CB43B0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</w:p>
    <w:p w14:paraId="4E2992E1" w14:textId="77777777" w:rsidR="001F508E" w:rsidRPr="00CB43B0" w:rsidRDefault="001F508E" w:rsidP="001F508E">
      <w:pPr>
        <w:pStyle w:val="ListParagraph"/>
        <w:numPr>
          <w:ilvl w:val="0"/>
          <w:numId w:val="1"/>
        </w:numPr>
        <w:tabs>
          <w:tab w:val="num" w:pos="540"/>
          <w:tab w:val="num" w:pos="720"/>
        </w:tabs>
        <w:spacing w:line="360" w:lineRule="auto"/>
        <w:ind w:right="-270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lang w:val="en-US"/>
        </w:rPr>
      </w:pPr>
      <w:r w:rsidRPr="00CB43B0">
        <w:rPr>
          <w:rFonts w:ascii="GHEA Grapalat" w:hAnsi="GHEA Grapalat"/>
          <w:i/>
          <w:iCs/>
          <w:sz w:val="24"/>
          <w:szCs w:val="24"/>
          <w:lang w:val="en-US"/>
        </w:rPr>
        <w:t>This work was supported by the Science Committee of RA (Research project № _____)</w:t>
      </w:r>
      <w:r w:rsidRPr="00CB43B0">
        <w:rPr>
          <w:rStyle w:val="Emphasis"/>
          <w:rFonts w:ascii="GHEA Grapalat" w:hAnsi="GHEA Grapalat"/>
          <w:sz w:val="24"/>
          <w:szCs w:val="24"/>
          <w:lang w:val="en-US"/>
        </w:rPr>
        <w:t>.</w:t>
      </w:r>
    </w:p>
    <w:p w14:paraId="2BF49416" w14:textId="5CE4C50E" w:rsidR="001F508E" w:rsidRPr="00CB43B0" w:rsidRDefault="001F508E" w:rsidP="001F508E">
      <w:pPr>
        <w:spacing w:line="360" w:lineRule="auto"/>
        <w:ind w:right="-270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</w:pP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Համապատասխան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նշման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բացակայության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դեպքում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հրապարակումը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չի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համարվելու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արդյունք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,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հետևաբար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en-US"/>
        </w:rPr>
        <w:t>՝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չի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ընդունվ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լու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="006C682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աշվետվության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ru-RU"/>
        </w:rPr>
        <w:t>մեջ</w:t>
      </w:r>
      <w:r w:rsidRPr="00CB43B0">
        <w:rPr>
          <w:rFonts w:ascii="GHEA Grapalat" w:eastAsia="GHEA Grapalat" w:hAnsi="GHEA Grapalat" w:cs="GHEA Grapalat"/>
          <w:b/>
          <w:sz w:val="24"/>
          <w:szCs w:val="24"/>
          <w:lang w:val="hy-AM"/>
        </w:rPr>
        <w:t>։</w:t>
      </w:r>
    </w:p>
    <w:p w14:paraId="60E1DB5E" w14:textId="041D367D" w:rsidR="001F508E" w:rsidRPr="00CB43B0" w:rsidRDefault="00647281" w:rsidP="006E2915">
      <w:pPr>
        <w:pStyle w:val="ListParagraph"/>
        <w:numPr>
          <w:ilvl w:val="1"/>
          <w:numId w:val="30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 xml:space="preserve">իրականացման ընթացքում,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12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ամիսը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 xml:space="preserve">լրանալուց հետո, </w:t>
      </w:r>
      <w:r w:rsidR="00305D15">
        <w:rPr>
          <w:rFonts w:ascii="GHEA Grapalat" w:hAnsi="GHEA Grapalat" w:cs="Sylfaen"/>
          <w:sz w:val="24"/>
          <w:szCs w:val="24"/>
          <w:lang w:val="hy-AM"/>
        </w:rPr>
        <w:t xml:space="preserve">տասնօրյա ժամկետում </w:t>
      </w:r>
      <w:r w:rsidR="001F508E" w:rsidRPr="00647281">
        <w:rPr>
          <w:rFonts w:ascii="GHEA Grapalat" w:hAnsi="GHEA Grapalat" w:cs="Sylfaen"/>
          <w:b/>
          <w:bCs/>
          <w:sz w:val="24"/>
          <w:szCs w:val="24"/>
          <w:lang w:val="hy-AM"/>
        </w:rPr>
        <w:t>Կոմիտե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 xml:space="preserve"> է ներկայացվում ընթացիկ (տարեկան) 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lastRenderedPageBreak/>
        <w:t>հաշվետվություն,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որի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հիման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վրա </w:t>
      </w:r>
      <w:r w:rsidR="001F508E" w:rsidRPr="006C682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Խորհուրդ</w:t>
      </w:r>
      <w:r w:rsidR="006C682E" w:rsidRPr="006C682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ը</w:t>
      </w:r>
      <w:r w:rsidR="001F508E" w:rsidRPr="006C682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6C682E">
        <w:rPr>
          <w:rFonts w:ascii="GHEA Grapalat" w:eastAsia="GHEA Grapalat" w:hAnsi="GHEA Grapalat" w:cs="GHEA Grapalat"/>
          <w:sz w:val="24"/>
          <w:szCs w:val="24"/>
          <w:lang w:val="hy-AM"/>
        </w:rPr>
        <w:t>տալիս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եզրակացություն՝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ֆինանսավորումը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շարունակելու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նպատակահարմարության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3A99B02" w14:textId="2E45610D" w:rsidR="001F508E" w:rsidRPr="00CB43B0" w:rsidRDefault="00647281" w:rsidP="006E2915">
      <w:pPr>
        <w:pStyle w:val="ListParagraph"/>
        <w:numPr>
          <w:ilvl w:val="1"/>
          <w:numId w:val="30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իրականացման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35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ամիսը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լրանալուց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հետո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5D15">
        <w:rPr>
          <w:rFonts w:ascii="GHEA Grapalat" w:hAnsi="GHEA Grapalat" w:cs="Sylfaen"/>
          <w:sz w:val="24"/>
          <w:szCs w:val="24"/>
          <w:lang w:val="hy-AM"/>
        </w:rPr>
        <w:t>տասնօրյա ժամկետում</w:t>
      </w:r>
      <w:r w:rsidR="00305D15" w:rsidRPr="0064728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1F508E" w:rsidRPr="00647281">
        <w:rPr>
          <w:rFonts w:ascii="GHEA Grapalat" w:hAnsi="GHEA Grapalat" w:cs="Sylfaen"/>
          <w:b/>
          <w:bCs/>
          <w:sz w:val="24"/>
          <w:szCs w:val="24"/>
          <w:lang w:val="hy-AM"/>
        </w:rPr>
        <w:t>Կոմիտե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 xml:space="preserve"> է ներկայացվում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եռամյա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հաշվետվություն՝ ներառելով </w:t>
      </w: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ակնկալվող միջանկյալ արդյունքները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որոնց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հիման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վրա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Խորհուրդը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տալիս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եզրակացություն՝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ֆինանսավորումը դադարեցնելու կամ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ևս 24 ամիս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շարունակելու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նպատակահարմարության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մասի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>ն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>:</w:t>
      </w:r>
    </w:p>
    <w:p w14:paraId="2CAC9137" w14:textId="04367101" w:rsidR="001F508E" w:rsidRPr="00CB43B0" w:rsidRDefault="00647281" w:rsidP="006E2915">
      <w:pPr>
        <w:pStyle w:val="ListParagraph"/>
        <w:numPr>
          <w:ilvl w:val="1"/>
          <w:numId w:val="30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 xml:space="preserve">իրականացման ընթացքում </w:t>
      </w:r>
      <w:r w:rsidR="001F508E" w:rsidRPr="00305D15">
        <w:rPr>
          <w:rFonts w:ascii="GHEA Grapalat" w:hAnsi="GHEA Grapalat"/>
          <w:b/>
          <w:sz w:val="24"/>
          <w:szCs w:val="24"/>
          <w:lang w:val="hy-AM"/>
        </w:rPr>
        <w:t>Կոմիտեն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</w:rPr>
        <w:t>կարող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</w:rPr>
        <w:t>է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իրականացն</w:t>
      </w:r>
      <w:r w:rsidR="001F508E" w:rsidRPr="00CB43B0">
        <w:rPr>
          <w:rFonts w:ascii="GHEA Grapalat" w:hAnsi="GHEA Grapalat"/>
          <w:sz w:val="24"/>
          <w:szCs w:val="24"/>
        </w:rPr>
        <w:t>ել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316168" w:rsidRPr="00316168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 xml:space="preserve"> մշտադիտարկում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և արդյունքները ներկայացն</w:t>
      </w:r>
      <w:r w:rsidR="001F508E" w:rsidRPr="00CB43B0">
        <w:rPr>
          <w:rFonts w:ascii="GHEA Grapalat" w:hAnsi="GHEA Grapalat"/>
          <w:sz w:val="24"/>
          <w:szCs w:val="24"/>
        </w:rPr>
        <w:t>ել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6C682E">
        <w:rPr>
          <w:rFonts w:ascii="GHEA Grapalat" w:hAnsi="GHEA Grapalat"/>
          <w:b/>
          <w:bCs/>
          <w:sz w:val="24"/>
          <w:szCs w:val="24"/>
          <w:lang w:val="hy-AM"/>
        </w:rPr>
        <w:t>Խորհրդին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։</w:t>
      </w:r>
    </w:p>
    <w:p w14:paraId="734BBDA0" w14:textId="222D78CD" w:rsidR="001F508E" w:rsidRPr="00CB43B0" w:rsidRDefault="00647281" w:rsidP="006E2915">
      <w:pPr>
        <w:pStyle w:val="ListParagraph"/>
        <w:numPr>
          <w:ilvl w:val="1"/>
          <w:numId w:val="30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 xml:space="preserve">ֆինանսավորումը շարունակելու նպատակահարմարության մասին եզրակացություն տալիս` </w:t>
      </w:r>
      <w:r w:rsidR="001F508E" w:rsidRPr="006C682E">
        <w:rPr>
          <w:rFonts w:ascii="GHEA Grapalat" w:hAnsi="GHEA Grapalat"/>
          <w:b/>
          <w:bCs/>
          <w:sz w:val="24"/>
          <w:szCs w:val="24"/>
          <w:lang w:val="hy-AM"/>
        </w:rPr>
        <w:t>Խորհուրդը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 xml:space="preserve"> պետք է հաշվի առնի</w:t>
      </w:r>
      <w:r w:rsidR="00305D15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 xml:space="preserve"> մշտադիտարկման արդյունքները։</w:t>
      </w:r>
    </w:p>
    <w:p w14:paraId="3BB68A60" w14:textId="4B609AEE" w:rsidR="001F508E" w:rsidRPr="00CB43B0" w:rsidRDefault="00647281" w:rsidP="006E2915">
      <w:pPr>
        <w:pStyle w:val="ListParagraph"/>
        <w:numPr>
          <w:ilvl w:val="1"/>
          <w:numId w:val="30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հետագա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ֆինանսավորումը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դադարեցվում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է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ընթացիկ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>հ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աշվետվությունը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ժամկետում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en-US"/>
        </w:rPr>
        <w:t>չներկայացնելու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1F508E" w:rsidRPr="00CB43B0">
        <w:rPr>
          <w:rFonts w:ascii="GHEA Grapalat" w:hAnsi="GHEA Grapalat" w:cs="Sylfaen"/>
          <w:sz w:val="24"/>
          <w:szCs w:val="24"/>
          <w:lang w:val="pt-BR"/>
        </w:rPr>
        <w:t>:</w:t>
      </w:r>
    </w:p>
    <w:p w14:paraId="64E76A67" w14:textId="2B55A473" w:rsidR="001F508E" w:rsidRPr="00CB43B0" w:rsidRDefault="00647281" w:rsidP="006E2915">
      <w:pPr>
        <w:pStyle w:val="ListParagraph"/>
        <w:numPr>
          <w:ilvl w:val="1"/>
          <w:numId w:val="30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307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իրականացման 60-րդ ամիսը լրանալուց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հետո</w:t>
      </w:r>
      <w:r w:rsidR="00305D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D15">
        <w:rPr>
          <w:rFonts w:ascii="GHEA Grapalat" w:hAnsi="GHEA Grapalat" w:cs="Sylfaen"/>
          <w:sz w:val="24"/>
          <w:szCs w:val="24"/>
          <w:lang w:val="hy-AM"/>
        </w:rPr>
        <w:t>տասնօրյա ժամկետում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647281">
        <w:rPr>
          <w:rFonts w:ascii="GHEA Grapalat" w:hAnsi="GHEA Grapalat"/>
          <w:b/>
          <w:bCs/>
          <w:sz w:val="24"/>
          <w:szCs w:val="24"/>
          <w:lang w:val="hy-AM"/>
        </w:rPr>
        <w:t>Կոմիտե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է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ներկայացվում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F147A2">
        <w:rPr>
          <w:rFonts w:ascii="GHEA Grapalat" w:hAnsi="GHEA Grapalat"/>
          <w:sz w:val="24"/>
          <w:szCs w:val="24"/>
        </w:rPr>
        <w:t>ա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մփոփիչ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,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որի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հիման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վրա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647281">
        <w:rPr>
          <w:rFonts w:ascii="GHEA Grapalat" w:hAnsi="GHEA Grapalat"/>
          <w:b/>
          <w:bCs/>
          <w:sz w:val="24"/>
          <w:szCs w:val="24"/>
          <w:lang w:val="hy-AM"/>
        </w:rPr>
        <w:t>Խորհուրդը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տալիս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է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եզրակացություն՝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6C682E" w:rsidRPr="006C682E">
        <w:rPr>
          <w:rFonts w:ascii="GHEA Grapalat" w:hAnsi="GHEA Grapalat"/>
          <w:sz w:val="24"/>
          <w:szCs w:val="24"/>
          <w:lang w:val="hy-AM"/>
        </w:rPr>
        <w:t>հ</w:t>
      </w:r>
      <w:r w:rsidR="001F508E" w:rsidRPr="006C682E">
        <w:rPr>
          <w:rFonts w:ascii="GHEA Grapalat" w:hAnsi="GHEA Grapalat"/>
          <w:sz w:val="24"/>
          <w:szCs w:val="24"/>
          <w:lang w:val="hy-AM"/>
        </w:rPr>
        <w:t>աշվետվությունն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ընդունելու</w:t>
      </w:r>
      <w:r w:rsidR="001F508E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1F508E" w:rsidRPr="00CB43B0">
        <w:rPr>
          <w:rFonts w:ascii="GHEA Grapalat" w:hAnsi="GHEA Grapalat"/>
          <w:sz w:val="24"/>
          <w:szCs w:val="24"/>
          <w:lang w:val="hy-AM"/>
        </w:rPr>
        <w:t>մասին։</w:t>
      </w:r>
    </w:p>
    <w:p w14:paraId="1CE9CFFB" w14:textId="77777777" w:rsidR="001F508E" w:rsidRPr="00CB43B0" w:rsidRDefault="001F508E" w:rsidP="006E2915">
      <w:pPr>
        <w:pStyle w:val="ListParagraph"/>
        <w:numPr>
          <w:ilvl w:val="1"/>
          <w:numId w:val="30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47281">
        <w:rPr>
          <w:rFonts w:ascii="GHEA Grapalat" w:hAnsi="GHEA Grapalat" w:cs="Sylfaen"/>
          <w:b/>
          <w:bCs/>
          <w:sz w:val="24"/>
          <w:szCs w:val="24"/>
          <w:lang w:val="en-US"/>
        </w:rPr>
        <w:t>Կոմիտեն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en-US"/>
        </w:rPr>
        <w:t>կարող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en-US"/>
        </w:rPr>
        <w:t>է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</w:rPr>
        <w:t>ֆինանսավորման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</w:rPr>
        <w:t>երաշխավորված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419D1">
        <w:rPr>
          <w:rFonts w:ascii="GHEA Grapalat" w:hAnsi="GHEA Grapalat" w:cs="Arial Unicode"/>
          <w:b/>
          <w:bCs/>
          <w:sz w:val="24"/>
          <w:szCs w:val="24"/>
          <w:lang w:val="en-US"/>
        </w:rPr>
        <w:t>Նախագծերի</w:t>
      </w:r>
      <w:r w:rsidRPr="00CB43B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</w:rPr>
        <w:t>անոտացիան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 w:cs="Sylfaen"/>
          <w:iCs/>
          <w:sz w:val="24"/>
          <w:szCs w:val="24"/>
        </w:rPr>
        <w:t>և</w:t>
      </w:r>
      <w:r w:rsidRPr="00CB43B0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iCs/>
          <w:sz w:val="24"/>
          <w:szCs w:val="24"/>
          <w:lang w:val="hy-AM"/>
        </w:rPr>
        <w:t>հ</w:t>
      </w:r>
      <w:r w:rsidRPr="00CB43B0">
        <w:rPr>
          <w:rFonts w:ascii="GHEA Grapalat" w:hAnsi="GHEA Grapalat"/>
          <w:sz w:val="24"/>
          <w:szCs w:val="24"/>
        </w:rPr>
        <w:t>աշվետվությ</w:t>
      </w:r>
      <w:r w:rsidRPr="00CB43B0">
        <w:rPr>
          <w:rFonts w:ascii="GHEA Grapalat" w:hAnsi="GHEA Grapalat"/>
          <w:sz w:val="24"/>
          <w:szCs w:val="24"/>
          <w:lang w:val="en-US"/>
        </w:rPr>
        <w:t>ու</w:t>
      </w:r>
      <w:r w:rsidRPr="00CB43B0">
        <w:rPr>
          <w:rFonts w:ascii="GHEA Grapalat" w:hAnsi="GHEA Grapalat"/>
          <w:sz w:val="24"/>
          <w:szCs w:val="24"/>
        </w:rPr>
        <w:t>ն</w:t>
      </w:r>
      <w:r w:rsidRPr="00CB43B0">
        <w:rPr>
          <w:rFonts w:ascii="GHEA Grapalat" w:hAnsi="GHEA Grapalat"/>
          <w:sz w:val="24"/>
          <w:szCs w:val="24"/>
          <w:lang w:val="en-US"/>
        </w:rPr>
        <w:t>ը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  <w:lang w:val="en-US"/>
        </w:rPr>
        <w:t>հրապարակել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</w:rPr>
        <w:t>տպագիր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</w:rPr>
        <w:t>կամ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</w:rPr>
        <w:t>էլեկտրոնային</w:t>
      </w:r>
      <w:r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B43B0">
        <w:rPr>
          <w:rFonts w:ascii="GHEA Grapalat" w:hAnsi="GHEA Grapalat"/>
          <w:sz w:val="24"/>
          <w:szCs w:val="24"/>
        </w:rPr>
        <w:t>եղանակով</w:t>
      </w:r>
      <w:r w:rsidRPr="00CB43B0">
        <w:rPr>
          <w:rFonts w:ascii="GHEA Grapalat" w:hAnsi="GHEA Grapalat"/>
          <w:sz w:val="24"/>
          <w:szCs w:val="24"/>
          <w:lang w:val="pt-BR"/>
        </w:rPr>
        <w:t>:</w:t>
      </w:r>
    </w:p>
    <w:p w14:paraId="50DC8C80" w14:textId="2141B94B" w:rsidR="001F508E" w:rsidRPr="00CB43B0" w:rsidRDefault="001F508E" w:rsidP="00316168">
      <w:pPr>
        <w:pStyle w:val="ListParagraph"/>
        <w:numPr>
          <w:ilvl w:val="1"/>
          <w:numId w:val="30"/>
        </w:numPr>
        <w:spacing w:after="0" w:line="360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928A3">
        <w:rPr>
          <w:rFonts w:ascii="GHEA Grapalat" w:hAnsi="GHEA Grapalat" w:cs="Sylfaen"/>
          <w:b/>
          <w:bCs/>
          <w:sz w:val="24"/>
          <w:szCs w:val="24"/>
          <w:lang w:val="en-US"/>
        </w:rPr>
        <w:t>Կոմիտեի</w:t>
      </w:r>
      <w:r w:rsidRPr="00C928A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28A3">
        <w:rPr>
          <w:rFonts w:ascii="GHEA Grapalat" w:hAnsi="GHEA Grapalat" w:cs="Sylfaen"/>
          <w:b/>
          <w:bCs/>
          <w:sz w:val="24"/>
          <w:szCs w:val="24"/>
          <w:lang w:val="en-US"/>
        </w:rPr>
        <w:t>Կ</w:t>
      </w:r>
      <w:r w:rsidRPr="00C928A3">
        <w:rPr>
          <w:rFonts w:ascii="GHEA Grapalat" w:hAnsi="GHEA Grapalat" w:cs="Sylfaen"/>
          <w:b/>
          <w:bCs/>
          <w:sz w:val="24"/>
          <w:szCs w:val="24"/>
          <w:lang w:val="hy-AM"/>
        </w:rPr>
        <w:t>ազմակերպության</w:t>
      </w:r>
      <w:r w:rsidRPr="00C928A3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C928A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928A3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C9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28A3">
        <w:rPr>
          <w:rFonts w:ascii="GHEA Grapalat" w:hAnsi="GHEA Grapalat" w:cs="Sylfaen"/>
          <w:sz w:val="24"/>
          <w:szCs w:val="24"/>
          <w:lang w:val="en-US"/>
        </w:rPr>
        <w:t>երաշխավորված</w:t>
      </w:r>
      <w:r w:rsidRPr="00C9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23F2" w:rsidRPr="00EB35B3">
        <w:rPr>
          <w:rFonts w:ascii="GHEA Grapalat" w:hAnsi="GHEA Grapalat" w:cs="Sylfaen"/>
          <w:b/>
          <w:sz w:val="24"/>
          <w:szCs w:val="24"/>
          <w:lang w:val="en-US"/>
        </w:rPr>
        <w:t>Հայտի</w:t>
      </w:r>
      <w:r w:rsidR="004C5ACC" w:rsidRPr="004C5ACC">
        <w:rPr>
          <w:rFonts w:ascii="GHEA Grapalat" w:hAnsi="GHEA Grapalat" w:cs="Sylfaen"/>
          <w:color w:val="FF0000"/>
          <w:sz w:val="24"/>
          <w:szCs w:val="24"/>
          <w:lang w:val="pt-BR"/>
        </w:rPr>
        <w:t xml:space="preserve"> </w:t>
      </w:r>
      <w:r w:rsidR="00305D15">
        <w:rPr>
          <w:rFonts w:ascii="GHEA Grapalat" w:hAnsi="GHEA Grapalat" w:cs="Sylfaen"/>
          <w:b/>
          <w:bCs/>
          <w:sz w:val="24"/>
          <w:szCs w:val="24"/>
          <w:lang w:val="hy-AM"/>
        </w:rPr>
        <w:t>Խմբի</w:t>
      </w:r>
      <w:r w:rsidRPr="00C9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5D15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305D15">
        <w:rPr>
          <w:rFonts w:ascii="GHEA Grapalat" w:hAnsi="GHEA Grapalat" w:cs="Sylfaen"/>
          <w:b/>
          <w:sz w:val="24"/>
          <w:szCs w:val="24"/>
          <w:lang w:val="en-US"/>
        </w:rPr>
        <w:t>եկավարի</w:t>
      </w:r>
      <w:r w:rsidRPr="00C928A3">
        <w:rPr>
          <w:rFonts w:ascii="GHEA Grapalat" w:hAnsi="GHEA Grapalat" w:cs="Sylfaen"/>
          <w:sz w:val="24"/>
          <w:szCs w:val="24"/>
          <w:lang w:val="hy-AM"/>
        </w:rPr>
        <w:t xml:space="preserve"> միջև</w:t>
      </w:r>
      <w:r w:rsidR="00C928A3" w:rsidRPr="00C928A3">
        <w:rPr>
          <w:rFonts w:ascii="GHEA Grapalat" w:hAnsi="GHEA Grapalat" w:cs="Sylfaen"/>
          <w:sz w:val="24"/>
          <w:szCs w:val="24"/>
          <w:lang w:val="hy-AM"/>
        </w:rPr>
        <w:t xml:space="preserve"> կնքվում է</w:t>
      </w:r>
      <w:r w:rsidRPr="00C9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28A3" w:rsidRPr="00C928A3">
        <w:rPr>
          <w:rStyle w:val="Strong"/>
          <w:rFonts w:ascii="GHEA Grapalat" w:hAnsi="GHEA Grapalat"/>
          <w:bCs w:val="0"/>
          <w:sz w:val="24"/>
          <w:szCs w:val="24"/>
          <w:lang w:val="hy-AM"/>
        </w:rPr>
        <w:t>Պ</w:t>
      </w:r>
      <w:r w:rsidRPr="00C928A3">
        <w:rPr>
          <w:rStyle w:val="Strong"/>
          <w:rFonts w:ascii="GHEA Grapalat" w:hAnsi="GHEA Grapalat"/>
          <w:bCs w:val="0"/>
          <w:sz w:val="24"/>
          <w:szCs w:val="24"/>
          <w:lang w:val="hy-AM"/>
        </w:rPr>
        <w:t>այմանագիր</w:t>
      </w:r>
      <w:r w:rsidR="00C928A3" w:rsidRPr="00C928A3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՝</w:t>
      </w:r>
      <w:r w:rsidRPr="00C928A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C3CB5" w:rsidRPr="00CB43B0">
        <w:rPr>
          <w:rFonts w:ascii="GHEA Grapalat" w:hAnsi="GHEA Grapalat" w:cs="Arial Unicode"/>
          <w:sz w:val="24"/>
          <w:szCs w:val="24"/>
          <w:lang w:val="hy-AM"/>
        </w:rPr>
        <w:t>«1</w:t>
      </w:r>
      <w:r w:rsidR="009C3CB5">
        <w:rPr>
          <w:rFonts w:ascii="GHEA Grapalat" w:hAnsi="GHEA Grapalat" w:cs="Arial Unicode"/>
          <w:sz w:val="24"/>
          <w:szCs w:val="24"/>
          <w:lang w:val="hy-AM"/>
        </w:rPr>
        <w:t>8</w:t>
      </w:r>
      <w:r w:rsidR="00401A97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9C3CB5" w:rsidRPr="009C3CB5">
        <w:rPr>
          <w:rFonts w:ascii="GHEA Grapalat" w:hAnsi="GHEA Grapalat" w:cs="Arial Unicode"/>
          <w:sz w:val="24"/>
          <w:szCs w:val="24"/>
          <w:lang w:val="pt-BR"/>
        </w:rPr>
        <w:t>11</w:t>
      </w:r>
      <w:r w:rsidR="00401A97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9C3CB5" w:rsidRPr="00CB43B0">
        <w:rPr>
          <w:rFonts w:ascii="GHEA Grapalat" w:hAnsi="GHEA Grapalat" w:cs="Arial Unicode"/>
          <w:sz w:val="24"/>
          <w:szCs w:val="24"/>
          <w:lang w:val="hy-AM"/>
        </w:rPr>
        <w:t>»</w:t>
      </w:r>
      <w:r w:rsidRPr="00C9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28A3">
        <w:rPr>
          <w:rFonts w:ascii="GHEA Grapalat" w:hAnsi="GHEA Grapalat" w:cs="Sylfaen"/>
          <w:sz w:val="24"/>
          <w:szCs w:val="24"/>
          <w:lang w:val="en-US"/>
        </w:rPr>
        <w:t>կետ</w:t>
      </w:r>
      <w:r w:rsidRPr="00C928A3">
        <w:rPr>
          <w:rFonts w:ascii="GHEA Grapalat" w:hAnsi="GHEA Grapalat" w:cs="Sylfaen"/>
          <w:sz w:val="24"/>
          <w:szCs w:val="24"/>
          <w:lang w:val="hy-AM"/>
        </w:rPr>
        <w:t>ում</w:t>
      </w:r>
      <w:r w:rsidRPr="00C928A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928A3">
        <w:rPr>
          <w:rFonts w:ascii="GHEA Grapalat" w:hAnsi="GHEA Grapalat" w:cs="Sylfaen"/>
          <w:sz w:val="24"/>
          <w:szCs w:val="24"/>
          <w:lang w:val="en-US"/>
        </w:rPr>
        <w:t>նշված</w:t>
      </w:r>
      <w:r w:rsidRPr="00C928A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928A3">
        <w:rPr>
          <w:rFonts w:ascii="GHEA Grapalat" w:hAnsi="GHEA Grapalat" w:cs="Sylfaen"/>
          <w:sz w:val="24"/>
          <w:szCs w:val="24"/>
          <w:lang w:val="en-US"/>
        </w:rPr>
        <w:t>պայմանագրերի</w:t>
      </w:r>
      <w:r w:rsidRPr="00C928A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928A3">
        <w:rPr>
          <w:rFonts w:ascii="GHEA Grapalat" w:hAnsi="GHEA Grapalat" w:cs="Sylfaen"/>
          <w:sz w:val="24"/>
          <w:szCs w:val="24"/>
          <w:lang w:val="en-US"/>
        </w:rPr>
        <w:t>առկայության</w:t>
      </w:r>
      <w:r w:rsidRPr="00C928A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928A3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CB43B0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3806ECCF" w14:textId="3997B542" w:rsidR="001F508E" w:rsidRDefault="001F508E" w:rsidP="00316168">
      <w:pPr>
        <w:numPr>
          <w:ilvl w:val="1"/>
          <w:numId w:val="30"/>
        </w:numPr>
        <w:tabs>
          <w:tab w:val="left" w:pos="90"/>
          <w:tab w:val="left" w:pos="993"/>
        </w:tabs>
        <w:spacing w:line="360" w:lineRule="auto"/>
        <w:ind w:right="-2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eastAsiaTheme="minorEastAsia" w:hAnsi="GHEA Grapalat" w:cs="Sylfaen"/>
          <w:sz w:val="24"/>
          <w:szCs w:val="24"/>
          <w:lang w:val="en-US"/>
        </w:rPr>
        <w:t>Ֆինանսավորման</w:t>
      </w:r>
      <w:r w:rsidRPr="00CB43B0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eastAsiaTheme="minorEastAsia" w:hAnsi="GHEA Grapalat" w:cs="Sylfaen"/>
          <w:sz w:val="24"/>
          <w:szCs w:val="24"/>
          <w:lang w:val="en-US"/>
        </w:rPr>
        <w:t>երաշխավորված</w:t>
      </w:r>
      <w:r w:rsidR="00DD2B92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 </w:t>
      </w:r>
      <w:r w:rsidR="00B7688C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DD2B9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305D15" w:rsidRPr="00305D15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Խմբի</w:t>
      </w:r>
      <w:r w:rsidRPr="00CB43B0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eastAsiaTheme="minorEastAsia" w:hAnsi="GHEA Grapalat" w:cs="Sylfaen"/>
          <w:sz w:val="24"/>
          <w:szCs w:val="24"/>
          <w:lang w:val="en-US"/>
        </w:rPr>
        <w:t>կատարողների</w:t>
      </w:r>
      <w:r w:rsidR="004E4737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դրամաշնորհի շրջանակներում կնքված</w:t>
      </w:r>
      <w:r w:rsidRPr="00CB43B0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 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պայմանագրեր</w:t>
      </w:r>
      <w:r w:rsidR="00305D15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պատճենները ներկայացվում են </w:t>
      </w: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Կոմիտե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14B92CAE" w14:textId="2EB6407B" w:rsidR="00316168" w:rsidRPr="00316168" w:rsidRDefault="00316168" w:rsidP="00316168">
      <w:pPr>
        <w:numPr>
          <w:ilvl w:val="1"/>
          <w:numId w:val="30"/>
        </w:numPr>
        <w:tabs>
          <w:tab w:val="left" w:pos="90"/>
          <w:tab w:val="left" w:pos="993"/>
        </w:tabs>
        <w:spacing w:line="360" w:lineRule="auto"/>
        <w:ind w:right="-2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</w:t>
      </w:r>
      <w:r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իրականացման ընթացքում (ոչ շուտ քան 12 ամիս անց) </w:t>
      </w:r>
      <w:r w:rsidRP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Խմբի ղեկավարը</w:t>
      </w:r>
      <w:r w:rsidR="00DD2B9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46732" w:rsidRPr="001D42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</w:t>
      </w:r>
      <w:r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արող է դիմել </w:t>
      </w:r>
      <w:r w:rsidRP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Կոմիտե</w:t>
      </w:r>
      <w:r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r w:rsidRP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</w:t>
      </w:r>
      <w:r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կատարողների թիվը </w:t>
      </w:r>
      <w:r w:rsidRP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Նախագծին</w:t>
      </w:r>
      <w:r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առնչվող մասնագիտություն ունեցող առավելագույնը 2 մինչև 35 տարեկան կատարողներով ավելացնելու առաջարկով՝ ներկայացնելով համապատասխան հիմնավորում: </w:t>
      </w:r>
    </w:p>
    <w:p w14:paraId="1EF3DBA4" w14:textId="5CD65BA6" w:rsidR="00316168" w:rsidRPr="00316168" w:rsidRDefault="009C3CB5" w:rsidP="00316168">
      <w:pPr>
        <w:numPr>
          <w:ilvl w:val="1"/>
          <w:numId w:val="30"/>
        </w:numPr>
        <w:tabs>
          <w:tab w:val="left" w:pos="90"/>
          <w:tab w:val="left" w:pos="993"/>
        </w:tabs>
        <w:spacing w:line="360" w:lineRule="auto"/>
        <w:ind w:right="-2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Arial Unicode"/>
          <w:sz w:val="24"/>
          <w:szCs w:val="24"/>
          <w:lang w:val="hy-AM"/>
        </w:rPr>
        <w:t>«1</w:t>
      </w:r>
      <w:r>
        <w:rPr>
          <w:rFonts w:ascii="GHEA Grapalat" w:hAnsi="GHEA Grapalat" w:cs="Arial Unicode"/>
          <w:sz w:val="24"/>
          <w:szCs w:val="24"/>
          <w:lang w:val="hy-AM"/>
        </w:rPr>
        <w:t>8</w:t>
      </w:r>
      <w:r w:rsidR="00401A97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9C3CB5">
        <w:rPr>
          <w:rFonts w:ascii="GHEA Grapalat" w:hAnsi="GHEA Grapalat" w:cs="Arial Unicode"/>
          <w:sz w:val="24"/>
          <w:szCs w:val="24"/>
          <w:lang w:val="hy-AM"/>
        </w:rPr>
        <w:t>12</w:t>
      </w:r>
      <w:r w:rsidR="00401A97" w:rsidRPr="001F718B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CB43B0">
        <w:rPr>
          <w:rFonts w:ascii="GHEA Grapalat" w:hAnsi="GHEA Grapalat" w:cs="Arial Unicode"/>
          <w:sz w:val="24"/>
          <w:szCs w:val="24"/>
          <w:lang w:val="hy-AM"/>
        </w:rPr>
        <w:t>»</w:t>
      </w:r>
      <w:r w:rsidR="00316168"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կետով ներգրավված կատարողները չպետք է լինեն Հայաստանի Հանրապետության պետական բյուջեի գիտական և գիտատեխնիկական գործունեության բազային ֆինանսավորմամբ ծրագիր իրականացնող որևէ կազմակերպության աշխատակից:</w:t>
      </w:r>
    </w:p>
    <w:p w14:paraId="6983F995" w14:textId="7A0E1851" w:rsidR="00316168" w:rsidRPr="00CB43B0" w:rsidRDefault="00D57BFA" w:rsidP="00316168">
      <w:pPr>
        <w:numPr>
          <w:ilvl w:val="1"/>
          <w:numId w:val="30"/>
        </w:numPr>
        <w:tabs>
          <w:tab w:val="left" w:pos="90"/>
          <w:tab w:val="left" w:pos="993"/>
        </w:tabs>
        <w:spacing w:line="360" w:lineRule="auto"/>
        <w:ind w:right="-2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Կ</w:t>
      </w:r>
      <w:r w:rsidR="00316168"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ատարողների թիվն ավելանալու պարագայում </w:t>
      </w:r>
      <w:r w:rsidR="00316168" w:rsidRP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Խմբի ղեկավարի</w:t>
      </w:r>
      <w:r w:rsidR="00316168"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316168" w:rsidRP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Կազմակերպության</w:t>
      </w:r>
      <w:r w:rsidR="00316168"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="00316168" w:rsidRPr="0031616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Կոմիտեի</w:t>
      </w:r>
      <w:r w:rsidR="00316168"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միջև կնքված </w:t>
      </w:r>
      <w:r w:rsidR="00F147A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</w:t>
      </w:r>
      <w:r w:rsidR="00316168" w:rsidRPr="00F147A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այմանագրի</w:t>
      </w:r>
      <w:r w:rsidR="00316168" w:rsidRPr="003161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գինն ավելանում է յուրաքանչյուր նոր կատարողի համար մինչև 1800.0 հազար դրամով (12 ամսվա կտրվածքով)</w:t>
      </w:r>
      <w:r w:rsidR="00F147A2" w:rsidRPr="00F147A2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7CB780A9" w14:textId="471BE8B8" w:rsidR="001F508E" w:rsidRPr="00CB43B0" w:rsidRDefault="001F508E" w:rsidP="006E2915">
      <w:pPr>
        <w:numPr>
          <w:ilvl w:val="1"/>
          <w:numId w:val="30"/>
        </w:numPr>
        <w:tabs>
          <w:tab w:val="left" w:pos="90"/>
          <w:tab w:val="left" w:pos="993"/>
        </w:tabs>
        <w:spacing w:line="360" w:lineRule="auto"/>
        <w:ind w:right="-29"/>
        <w:jc w:val="both"/>
        <w:rPr>
          <w:rFonts w:ascii="GHEA Grapalat" w:hAnsi="GHEA Grapalat" w:cs="Sylfaen"/>
          <w:sz w:val="24"/>
          <w:szCs w:val="24"/>
          <w:lang w:val="ro-RO" w:eastAsia="en-US"/>
        </w:rPr>
      </w:pP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Խմբի ղեկավարը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կարող է դիմել </w:t>
      </w: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Կոմիտե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կատարողի համարժեք փոփոխություն կատարելու՝ ըստ տարիքային խմբի և գիտական գործունեության արդյունավետության ցուցանիշի, կամ </w:t>
      </w:r>
      <w:r w:rsidRPr="00F858B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Խմբի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անդամների թիվը մեկով կրճատելու միջնորդությամբ՝ ներկայացնելով համապատասխան հիմնավորում։ </w:t>
      </w:r>
      <w:r w:rsidRPr="000468B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Խմբում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կատարողի փոփոխություն կատարելու դեպքում </w:t>
      </w:r>
      <w:r w:rsidRPr="00F858B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Խմբի ղեկավարը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Կոմիտե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 ներկայացնում նոր կատարողի</w:t>
      </w:r>
      <w:r w:rsidR="00D616FF" w:rsidRPr="00D616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հետ</w:t>
      </w:r>
      <w:r w:rsidR="00DD2B9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468B3">
        <w:rPr>
          <w:rFonts w:ascii="GHEA Grapalat" w:eastAsiaTheme="minorEastAsia" w:hAnsi="GHEA Grapalat" w:cs="Sylfaen"/>
          <w:sz w:val="24"/>
          <w:szCs w:val="24"/>
          <w:lang w:val="hy-AM"/>
        </w:rPr>
        <w:t>դրամաշնորհի շրջանակներում կնքված</w:t>
      </w:r>
      <w:r w:rsidR="000468B3" w:rsidRPr="00CB43B0">
        <w:rPr>
          <w:rFonts w:ascii="GHEA Grapalat" w:eastAsiaTheme="minorEastAsia" w:hAnsi="GHEA Grapalat" w:cs="Sylfaen"/>
          <w:sz w:val="24"/>
          <w:szCs w:val="24"/>
          <w:lang w:val="ro-RO"/>
        </w:rPr>
        <w:t xml:space="preserve"> </w:t>
      </w:r>
      <w:r w:rsidR="000468B3"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>պայմանագր</w:t>
      </w:r>
      <w:r w:rsidR="000468B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պատճենը, իսկ խմբի անդամների թվի կրճատման դեպքում կնքվում է </w:t>
      </w:r>
      <w:r w:rsidRPr="0064728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Պայմանագրի</w:t>
      </w:r>
      <w:r w:rsidRPr="00CB43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գնի փոփոխության մասին համաձայնագիր։</w:t>
      </w:r>
    </w:p>
    <w:p w14:paraId="161C2885" w14:textId="031E5395" w:rsidR="006837AA" w:rsidRPr="00CB43B0" w:rsidRDefault="00BA0428" w:rsidP="000C7919">
      <w:pPr>
        <w:tabs>
          <w:tab w:val="decimal" w:pos="900"/>
        </w:tabs>
        <w:ind w:left="27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 w:cs="Sylfaen"/>
          <w:sz w:val="24"/>
          <w:szCs w:val="24"/>
          <w:lang w:val="hy-AM"/>
        </w:rPr>
        <w:br w:type="page"/>
      </w:r>
      <w:r w:rsidR="006837AA" w:rsidRPr="00CB43B0">
        <w:rPr>
          <w:rFonts w:ascii="GHEA Grapalat" w:hAnsi="GHEA Grapalat"/>
          <w:i/>
          <w:sz w:val="16"/>
          <w:szCs w:val="16"/>
          <w:lang w:val="hy-AM"/>
        </w:rPr>
        <w:lastRenderedPageBreak/>
        <w:t xml:space="preserve">Հավելված N </w:t>
      </w:r>
      <w:r w:rsidR="00C457ED">
        <w:rPr>
          <w:rFonts w:ascii="GHEA Grapalat" w:hAnsi="GHEA Grapalat"/>
          <w:i/>
          <w:sz w:val="16"/>
          <w:szCs w:val="16"/>
          <w:lang w:val="hy-AM"/>
        </w:rPr>
        <w:t>2</w:t>
      </w:r>
      <w:r w:rsidR="006837AA" w:rsidRPr="00CB43B0">
        <w:rPr>
          <w:rFonts w:ascii="GHEA Grapalat" w:hAnsi="GHEA Grapalat"/>
          <w:i/>
          <w:sz w:val="16"/>
          <w:szCs w:val="16"/>
          <w:lang w:val="hy-AM"/>
        </w:rPr>
        <w:t>.1</w:t>
      </w:r>
    </w:p>
    <w:p w14:paraId="514B3601" w14:textId="77777777" w:rsidR="006837AA" w:rsidRPr="00CB43B0" w:rsidRDefault="006837AA" w:rsidP="006837A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/>
          <w:i/>
          <w:sz w:val="16"/>
          <w:szCs w:val="16"/>
          <w:lang w:val="hy-AM"/>
        </w:rPr>
        <w:t xml:space="preserve">«Հայաստանի Հանրապետության գիտական համայնքին արտերկրի </w:t>
      </w:r>
    </w:p>
    <w:p w14:paraId="4D63AD56" w14:textId="69A97B7C" w:rsidR="006837AA" w:rsidRPr="00CB43B0" w:rsidRDefault="006837AA" w:rsidP="006837A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/>
          <w:i/>
          <w:sz w:val="16"/>
          <w:szCs w:val="16"/>
          <w:lang w:val="hy-AM"/>
        </w:rPr>
        <w:t>գիտնականների ինտեգրմանն աջակցության ծրագիր</w:t>
      </w:r>
      <w:r w:rsidR="004E4737">
        <w:rPr>
          <w:rFonts w:ascii="GHEA Grapalat" w:hAnsi="GHEA Grapalat"/>
          <w:i/>
          <w:sz w:val="16"/>
          <w:szCs w:val="16"/>
          <w:lang w:val="hy-AM"/>
        </w:rPr>
        <w:t xml:space="preserve"> 2023</w:t>
      </w:r>
      <w:r w:rsidRPr="00CB43B0">
        <w:rPr>
          <w:rFonts w:ascii="GHEA Grapalat" w:hAnsi="GHEA Grapalat"/>
          <w:i/>
          <w:sz w:val="16"/>
          <w:szCs w:val="16"/>
          <w:lang w:val="hy-AM"/>
        </w:rPr>
        <w:t>» մրցույթի հրավերի</w:t>
      </w:r>
    </w:p>
    <w:p w14:paraId="6BFBAE6A" w14:textId="77777777" w:rsidR="004B7E63" w:rsidRPr="00CB43B0" w:rsidRDefault="004B7E63" w:rsidP="004B7E63">
      <w:pPr>
        <w:spacing w:before="240"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9398CA9" w14:textId="5996099D" w:rsidR="004B7E63" w:rsidRPr="00CB43B0" w:rsidRDefault="004B7E63" w:rsidP="004B7E63">
      <w:pPr>
        <w:spacing w:before="240"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CB43B0">
        <w:rPr>
          <w:rFonts w:ascii="GHEA Grapalat" w:hAnsi="GHEA Grapalat" w:cs="Sylfaen"/>
          <w:b/>
          <w:sz w:val="22"/>
          <w:szCs w:val="22"/>
          <w:lang w:val="hy-AM"/>
        </w:rPr>
        <w:t>ԳԻՏԱԿԱՆ ԵՎ ԳԻՏԱՏԵԽՆԻԿԱԿԱՆ ԳՈՐԾՈՒՆԵՈՒԹՅԱՆ ԲՆԱԳԱՎԱՌՆԵՐԸ ԵՎ ՄԱՍՆԱԳԻՏՈՒԹՅՈՒՆՆԵՐԸ՝ ՀԱՄԱՊԱՏԱՍԽԱՆ ԴԱՍԻՉՆԵՐՈՎ</w:t>
      </w:r>
    </w:p>
    <w:p w14:paraId="4FD5F47A" w14:textId="77777777" w:rsidR="004B7E63" w:rsidRPr="00CB43B0" w:rsidRDefault="004B7E63" w:rsidP="004B7E63">
      <w:pPr>
        <w:spacing w:before="240"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44"/>
      </w:tblGrid>
      <w:tr w:rsidR="004B7E63" w:rsidRPr="00CB43B0" w14:paraId="158460CA" w14:textId="77777777" w:rsidTr="00E261D4">
        <w:trPr>
          <w:jc w:val="center"/>
        </w:trPr>
        <w:tc>
          <w:tcPr>
            <w:tcW w:w="5341" w:type="dxa"/>
            <w:shd w:val="clear" w:color="auto" w:fill="auto"/>
          </w:tcPr>
          <w:p w14:paraId="5E10D84A" w14:textId="77777777" w:rsidR="004B7E63" w:rsidRPr="00CB43B0" w:rsidRDefault="004B7E63" w:rsidP="004B7E63">
            <w:pPr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57" w:right="-442" w:hanging="357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ԲՆԱԿԱՆ ԳԻՏՈՒԹՅՈՒՆՆԵՐ</w:t>
            </w:r>
          </w:p>
          <w:p w14:paraId="47468545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.1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Մաթեմատիկա</w:t>
            </w:r>
          </w:p>
          <w:p w14:paraId="7773819A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 Ինֆորմատիկա և համակարգչային</w:t>
            </w:r>
          </w:p>
          <w:p w14:paraId="253FF379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գիտություններ</w:t>
            </w:r>
          </w:p>
          <w:p w14:paraId="216C2C9F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3 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Ֆիզիկա և աստղագիտություն</w:t>
            </w:r>
          </w:p>
          <w:p w14:paraId="4DF88410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4 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Քիմիա</w:t>
            </w:r>
          </w:p>
          <w:p w14:paraId="51EF2B69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1.5 Երկրի մասին և դրան հարակից</w:t>
            </w:r>
          </w:p>
          <w:p w14:paraId="5F612D90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բնապահպանական գիտություններ</w:t>
            </w:r>
          </w:p>
          <w:p w14:paraId="2E1DE606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6 </w:t>
            </w: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Կենսաբանական գիտություններ</w:t>
            </w:r>
          </w:p>
          <w:p w14:paraId="4C0E3F8F" w14:textId="77777777" w:rsidR="004B7E63" w:rsidRPr="00CB43B0" w:rsidRDefault="004B7E63" w:rsidP="004B7E63">
            <w:pPr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4" w:right="-442" w:hanging="544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ՃԱՐՏԱՐԱԳԻՏՈՒԹՅՈՒՆ ԵՎ ՏԵԽՆՈԼՈԳԻԱ</w:t>
            </w:r>
          </w:p>
          <w:p w14:paraId="59A92072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 Քաղաքաշինություն և ճարտարապետություն</w:t>
            </w:r>
          </w:p>
          <w:p w14:paraId="484EAAE7" w14:textId="77777777" w:rsidR="004B7E63" w:rsidRPr="00CB43B0" w:rsidRDefault="004B7E63" w:rsidP="00E261D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2.2 էլեկտրատեխնիկա, էլեկտրոնիկա,</w:t>
            </w:r>
          </w:p>
          <w:p w14:paraId="0CFF3291" w14:textId="77777777" w:rsidR="004B7E63" w:rsidRPr="00CB43B0" w:rsidRDefault="004B7E63" w:rsidP="00E261D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էներգետիկա, համակարգչային և</w:t>
            </w:r>
          </w:p>
          <w:p w14:paraId="3543A591" w14:textId="77777777" w:rsidR="004B7E63" w:rsidRPr="00CB43B0" w:rsidRDefault="004B7E63" w:rsidP="00E261D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տեղեկատվական տեխնոլոգիաներ </w:t>
            </w:r>
          </w:p>
          <w:p w14:paraId="7F336AB0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2.3. Մեխանիկա</w:t>
            </w:r>
          </w:p>
          <w:p w14:paraId="7290D8EC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2.4 Մեքենագիտություն և մեքենաշինություն </w:t>
            </w:r>
          </w:p>
          <w:p w14:paraId="39DEC0A8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2.5 Քիմիական տեխնոլոգիաներ</w:t>
            </w:r>
          </w:p>
          <w:p w14:paraId="3191CEAA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2.6 Նյութագիտություն</w:t>
            </w:r>
          </w:p>
          <w:p w14:paraId="41B21D3C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2.7 Բժշկական սարքաշինություն</w:t>
            </w:r>
          </w:p>
          <w:p w14:paraId="69185997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2.8 Էկոլոգիա</w:t>
            </w:r>
          </w:p>
          <w:p w14:paraId="6631EB0B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2.9 Կենսատեխնոլոգիա</w:t>
            </w:r>
          </w:p>
          <w:p w14:paraId="2412E222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2.10 Նանոտեխնոլոգիա</w:t>
            </w:r>
          </w:p>
          <w:p w14:paraId="037A03BA" w14:textId="77777777" w:rsidR="004B7E63" w:rsidRPr="00CB43B0" w:rsidRDefault="004B7E63" w:rsidP="004B7E63">
            <w:pPr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4" w:right="-442" w:hanging="544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ԲԺՇԿԱԿԱՆ ԳԻՏՈՒԹՅՈՒՆՆԵՐ</w:t>
            </w:r>
          </w:p>
          <w:p w14:paraId="7AEDB415" w14:textId="77777777" w:rsidR="004B7E63" w:rsidRPr="00CB43B0" w:rsidRDefault="004B7E63" w:rsidP="004B7E63">
            <w:pPr>
              <w:numPr>
                <w:ilvl w:val="1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Ընդհանուր բժշկություն</w:t>
            </w:r>
          </w:p>
          <w:p w14:paraId="0C228EB4" w14:textId="77777777" w:rsidR="004B7E63" w:rsidRPr="00CB43B0" w:rsidRDefault="004B7E63" w:rsidP="004B7E63">
            <w:pPr>
              <w:numPr>
                <w:ilvl w:val="1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Կլինիկական բժշկություն</w:t>
            </w:r>
          </w:p>
          <w:p w14:paraId="24C959A6" w14:textId="77777777" w:rsidR="004B7E63" w:rsidRPr="00CB43B0" w:rsidRDefault="004B7E63" w:rsidP="004B7E63">
            <w:pPr>
              <w:numPr>
                <w:ilvl w:val="1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Բժշկական կենսատեխնոլոգիա</w:t>
            </w:r>
          </w:p>
        </w:tc>
        <w:tc>
          <w:tcPr>
            <w:tcW w:w="5144" w:type="dxa"/>
            <w:shd w:val="clear" w:color="auto" w:fill="auto"/>
          </w:tcPr>
          <w:p w14:paraId="5B80E901" w14:textId="77777777" w:rsidR="004B7E63" w:rsidRPr="00CB43B0" w:rsidRDefault="004B7E63" w:rsidP="004B7E63">
            <w:pPr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6" w:hanging="547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ԳՅՈՒՂԱՏՆՏԵՍԱԿԱՆ ԳԻՏՈՒԹՅՈՒՆՆԵՐ</w:t>
            </w:r>
          </w:p>
          <w:p w14:paraId="7B77B1F0" w14:textId="77777777" w:rsidR="004B7E63" w:rsidRPr="00CB43B0" w:rsidRDefault="004B7E63" w:rsidP="00E261D4">
            <w:pPr>
              <w:tabs>
                <w:tab w:val="left" w:pos="45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4.1 Անասնաբուծություն, անասնաբուժություն</w:t>
            </w:r>
          </w:p>
          <w:p w14:paraId="39F23794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4.2 Բուսաբուծություն</w:t>
            </w:r>
          </w:p>
          <w:p w14:paraId="1C4AF81E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4.3 Հողագիտություն, ագրոքիմիա, բույսերի պաշտպանություն</w:t>
            </w:r>
          </w:p>
          <w:p w14:paraId="031D5817" w14:textId="77777777" w:rsidR="004B7E63" w:rsidRPr="00CB43B0" w:rsidRDefault="004B7E63" w:rsidP="00E261D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4.4 Գյուղատնտեսական կենսատեխնոլոգիա</w:t>
            </w:r>
          </w:p>
          <w:p w14:paraId="17C91EE2" w14:textId="77777777" w:rsidR="004B7E63" w:rsidRPr="00CB43B0" w:rsidRDefault="004B7E63" w:rsidP="004B7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544" w:hanging="544"/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  <w:t>ՀԱՍԱՐԱԿԱԿԱՆ ԳԻՏՈՒԹՅՈՒՆՆԵՐ</w:t>
            </w:r>
          </w:p>
          <w:p w14:paraId="19B2843F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5.1 Հոգեբանություն</w:t>
            </w:r>
          </w:p>
          <w:p w14:paraId="70881B95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5.2 Տնտեսագիտություն և գործարարություն</w:t>
            </w:r>
          </w:p>
          <w:p w14:paraId="309713E6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5.3 Մանկավարժական գիտություններ</w:t>
            </w:r>
          </w:p>
          <w:p w14:paraId="2EE32045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5.4 Սոցիոլոգիա</w:t>
            </w:r>
          </w:p>
          <w:p w14:paraId="5A59B601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5.5 Իրավունք</w:t>
            </w:r>
          </w:p>
          <w:p w14:paraId="3EA83462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5.6 Քաղաքական գիտություններ</w:t>
            </w:r>
          </w:p>
          <w:p w14:paraId="55EE5C48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5.7 Սոցիալական և տնտեսական աշխարհագրություն</w:t>
            </w:r>
          </w:p>
          <w:p w14:paraId="34571757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5.8 Զանգվածային լրատվություն և հաղորդակցություն</w:t>
            </w:r>
          </w:p>
          <w:p w14:paraId="0C272EA3" w14:textId="77777777" w:rsidR="004B7E63" w:rsidRPr="00CB43B0" w:rsidRDefault="004B7E63" w:rsidP="004B7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544" w:hanging="544"/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  <w:t>ՀԱՅԱԳԻՏՈՒԹՅՈՒՆ ԵՎ ՀՈՒՄԱՆԻՏԱՐ ԳԻՏՈՒԹՅՈՒՆՆԵՐ</w:t>
            </w:r>
          </w:p>
          <w:p w14:paraId="5634E85F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6.1 Պատմություն, հնագիտություն</w:t>
            </w:r>
          </w:p>
          <w:p w14:paraId="46C37774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6.2 Լեզվագիտություն, գրականագիտություն</w:t>
            </w:r>
          </w:p>
          <w:p w14:paraId="53CA690B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6.3 Փիլիսոփայություն, էթիկա</w:t>
            </w:r>
          </w:p>
          <w:p w14:paraId="172CA4EA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6.4 Աստվածաբանություն, կրոնագիտություն</w:t>
            </w:r>
          </w:p>
          <w:p w14:paraId="26BF5749" w14:textId="77777777" w:rsidR="004B7E63" w:rsidRPr="00CB43B0" w:rsidRDefault="004B7E63" w:rsidP="00E261D4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CB43B0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6.5 Արվեստագիտություն</w:t>
            </w:r>
          </w:p>
        </w:tc>
      </w:tr>
    </w:tbl>
    <w:p w14:paraId="1281F3FC" w14:textId="77777777" w:rsidR="004B7E63" w:rsidRPr="00CB43B0" w:rsidRDefault="004B7E63" w:rsidP="004B7E63">
      <w:pPr>
        <w:spacing w:before="240" w:after="120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2A67F030" w14:textId="1E79D2C8" w:rsidR="00360E44" w:rsidRPr="00CB43B0" w:rsidRDefault="004B7E63" w:rsidP="004B7E63">
      <w:pPr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CB43B0">
        <w:rPr>
          <w:rFonts w:ascii="GHEA Grapalat" w:hAnsi="GHEA Grapalat" w:cs="Sylfaen"/>
          <w:b/>
          <w:sz w:val="22"/>
          <w:szCs w:val="22"/>
          <w:lang w:val="hy-AM"/>
        </w:rPr>
        <w:br w:type="page"/>
      </w:r>
    </w:p>
    <w:p w14:paraId="4B043703" w14:textId="2AE56B7E" w:rsidR="00BA0428" w:rsidRPr="00EE63EA" w:rsidRDefault="00BA0428" w:rsidP="008D29B1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EE63EA">
        <w:rPr>
          <w:rFonts w:ascii="GHEA Grapalat" w:hAnsi="GHEA Grapalat"/>
          <w:i/>
          <w:sz w:val="16"/>
          <w:szCs w:val="16"/>
          <w:lang w:val="hy-AM"/>
        </w:rPr>
        <w:lastRenderedPageBreak/>
        <w:t xml:space="preserve">Հավելված N </w:t>
      </w:r>
      <w:r w:rsidR="00C457ED">
        <w:rPr>
          <w:rFonts w:ascii="GHEA Grapalat" w:hAnsi="GHEA Grapalat"/>
          <w:i/>
          <w:sz w:val="16"/>
          <w:szCs w:val="16"/>
          <w:lang w:val="hy-AM"/>
        </w:rPr>
        <w:t>2</w:t>
      </w:r>
      <w:r w:rsidRPr="00EE63EA">
        <w:rPr>
          <w:rFonts w:ascii="GHEA Grapalat" w:hAnsi="GHEA Grapalat"/>
          <w:i/>
          <w:sz w:val="16"/>
          <w:szCs w:val="16"/>
          <w:lang w:val="hy-AM"/>
        </w:rPr>
        <w:t>.</w:t>
      </w:r>
      <w:r w:rsidR="00623296" w:rsidRPr="00EE63EA">
        <w:rPr>
          <w:rFonts w:ascii="GHEA Grapalat" w:hAnsi="GHEA Grapalat"/>
          <w:i/>
          <w:sz w:val="16"/>
          <w:szCs w:val="16"/>
          <w:lang w:val="hy-AM"/>
        </w:rPr>
        <w:t>2</w:t>
      </w:r>
    </w:p>
    <w:p w14:paraId="15E6E10B" w14:textId="77777777" w:rsidR="006837AA" w:rsidRPr="00EE63EA" w:rsidRDefault="006837AA" w:rsidP="006837A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EE63EA">
        <w:rPr>
          <w:rFonts w:ascii="GHEA Grapalat" w:hAnsi="GHEA Grapalat"/>
          <w:i/>
          <w:sz w:val="16"/>
          <w:szCs w:val="16"/>
          <w:lang w:val="hy-AM"/>
        </w:rPr>
        <w:t xml:space="preserve">«Հայաստանի Հանրապետության գիտական համայնքին արտերկրի </w:t>
      </w:r>
    </w:p>
    <w:p w14:paraId="05C9D8D5" w14:textId="6DA2F517" w:rsidR="009669DD" w:rsidRPr="00CB43B0" w:rsidRDefault="006837AA" w:rsidP="006837A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EE63EA">
        <w:rPr>
          <w:rFonts w:ascii="GHEA Grapalat" w:hAnsi="GHEA Grapalat"/>
          <w:i/>
          <w:sz w:val="16"/>
          <w:szCs w:val="16"/>
          <w:lang w:val="hy-AM"/>
        </w:rPr>
        <w:t>գիտնականների ինտեգրմանն աջակցության ծրագիր</w:t>
      </w:r>
      <w:r w:rsidR="004E4737" w:rsidRPr="00EE63EA">
        <w:rPr>
          <w:rFonts w:ascii="GHEA Grapalat" w:hAnsi="GHEA Grapalat"/>
          <w:i/>
          <w:sz w:val="16"/>
          <w:szCs w:val="16"/>
          <w:lang w:val="hy-AM"/>
        </w:rPr>
        <w:t xml:space="preserve"> 2023</w:t>
      </w:r>
      <w:r w:rsidRPr="00EE63EA">
        <w:rPr>
          <w:rFonts w:ascii="GHEA Grapalat" w:hAnsi="GHEA Grapalat"/>
          <w:i/>
          <w:sz w:val="16"/>
          <w:szCs w:val="16"/>
          <w:lang w:val="hy-AM"/>
        </w:rPr>
        <w:t>» մրցույթի հրավերի</w:t>
      </w:r>
    </w:p>
    <w:p w14:paraId="1F306C7D" w14:textId="1FBEA9D7" w:rsidR="008B6198" w:rsidRPr="00CB43B0" w:rsidRDefault="008B6198" w:rsidP="009669DD">
      <w:pPr>
        <w:jc w:val="right"/>
        <w:rPr>
          <w:rFonts w:ascii="GHEA Grapalat" w:hAnsi="GHEA Grapalat"/>
          <w:i/>
          <w:sz w:val="24"/>
          <w:szCs w:val="24"/>
          <w:lang w:val="ro-RO"/>
        </w:rPr>
      </w:pPr>
    </w:p>
    <w:p w14:paraId="3C4587E4" w14:textId="77777777" w:rsidR="00360E44" w:rsidRPr="00CB43B0" w:rsidRDefault="00360E44" w:rsidP="009669DD">
      <w:pPr>
        <w:jc w:val="right"/>
        <w:rPr>
          <w:rFonts w:ascii="GHEA Grapalat" w:hAnsi="GHEA Grapalat"/>
          <w:i/>
          <w:sz w:val="24"/>
          <w:szCs w:val="24"/>
          <w:lang w:val="ro-RO"/>
        </w:rPr>
      </w:pPr>
    </w:p>
    <w:p w14:paraId="39548745" w14:textId="7AD63FCC" w:rsidR="008B6198" w:rsidRPr="00CB43B0" w:rsidRDefault="008B6198" w:rsidP="009669DD">
      <w:pPr>
        <w:jc w:val="right"/>
        <w:rPr>
          <w:rFonts w:ascii="GHEA Grapalat" w:hAnsi="GHEA Grapalat"/>
          <w:i/>
          <w:sz w:val="24"/>
          <w:szCs w:val="24"/>
          <w:lang w:val="ro-RO"/>
        </w:rPr>
      </w:pPr>
    </w:p>
    <w:p w14:paraId="19099D98" w14:textId="77777777" w:rsidR="004B7E63" w:rsidRPr="00CB43B0" w:rsidRDefault="004B7E63" w:rsidP="004B7E63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 w:cs="Sylfaen"/>
          <w:sz w:val="24"/>
          <w:szCs w:val="24"/>
          <w:lang w:val="hy-AM"/>
        </w:rPr>
        <w:t>ՀՀ ԿԳՄՍՆ ԳԻՏՈՒԹՅԱՆ ԿՈՄԻՏԵԻ</w:t>
      </w:r>
    </w:p>
    <w:p w14:paraId="20EF8BB7" w14:textId="77777777" w:rsidR="004B7E63" w:rsidRPr="00CB43B0" w:rsidRDefault="004B7E63" w:rsidP="004B7E63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 w:cs="Sylfaen"/>
          <w:sz w:val="24"/>
          <w:szCs w:val="24"/>
          <w:lang w:val="hy-AM"/>
        </w:rPr>
        <w:t>ՆԱԽԱԳԱՀ ՊԱՐՈՆ ՍԱՐԳԻՍ ՀԱՅՈՑՅԱՆԻՆ</w:t>
      </w:r>
    </w:p>
    <w:p w14:paraId="20CFA780" w14:textId="0065AB5F" w:rsidR="004B7E63" w:rsidRPr="00CB43B0" w:rsidRDefault="004B7E63" w:rsidP="004B7E63">
      <w:pPr>
        <w:tabs>
          <w:tab w:val="left" w:pos="4770"/>
        </w:tabs>
        <w:spacing w:before="240"/>
        <w:ind w:left="4248" w:firstLine="518"/>
        <w:rPr>
          <w:rFonts w:ascii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>ՔԱՂԱՔԱՑԻ</w:t>
      </w:r>
      <w:r w:rsidR="00DD2B9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E2915" w:rsidRPr="002B7E7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B43B0">
        <w:rPr>
          <w:rFonts w:ascii="GHEA Grapalat" w:hAnsi="GHEA Grapalat" w:cs="GHEA Grapalat"/>
          <w:sz w:val="24"/>
          <w:szCs w:val="24"/>
          <w:lang w:val="hy-AM"/>
        </w:rPr>
        <w:t>_________________________</w:t>
      </w:r>
      <w:r w:rsidR="006E2915" w:rsidRPr="00CB43B0">
        <w:rPr>
          <w:rFonts w:ascii="GHEA Grapalat" w:hAnsi="GHEA Grapalat" w:cs="GHEA Grapalat"/>
          <w:sz w:val="24"/>
          <w:szCs w:val="24"/>
          <w:lang w:val="hy-AM"/>
        </w:rPr>
        <w:t>_______</w:t>
      </w:r>
    </w:p>
    <w:p w14:paraId="59599FEE" w14:textId="662EE11A" w:rsidR="004B7E63" w:rsidRPr="00CB43B0" w:rsidRDefault="00DD2B92" w:rsidP="002B7E7B">
      <w:pPr>
        <w:tabs>
          <w:tab w:val="left" w:pos="5580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 </w:t>
      </w:r>
      <w:r w:rsidR="002B7E7B" w:rsidRPr="00FC250F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 </w:t>
      </w:r>
      <w:r w:rsidR="004B7E63" w:rsidRPr="00CB43B0">
        <w:rPr>
          <w:rFonts w:ascii="GHEA Grapalat" w:hAnsi="GHEA Grapalat" w:cs="GHEA Grapalat"/>
          <w:i/>
          <w:iCs/>
          <w:sz w:val="24"/>
          <w:szCs w:val="24"/>
          <w:lang w:val="hy-AM"/>
        </w:rPr>
        <w:t>(անուն հայրանուն)</w:t>
      </w:r>
    </w:p>
    <w:p w14:paraId="5E5963C5" w14:textId="11EDB24C" w:rsidR="004B7E63" w:rsidRPr="00CB43B0" w:rsidRDefault="004B7E63" w:rsidP="004B7E63">
      <w:pPr>
        <w:tabs>
          <w:tab w:val="left" w:pos="5580"/>
        </w:tabs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>______________________________ից</w:t>
      </w:r>
    </w:p>
    <w:p w14:paraId="6DA3C4EA" w14:textId="61E9C7B9" w:rsidR="00400D4D" w:rsidRPr="00FC250F" w:rsidRDefault="00400D4D" w:rsidP="00400D4D">
      <w:pPr>
        <w:tabs>
          <w:tab w:val="left" w:pos="5580"/>
          <w:tab w:val="left" w:pos="6210"/>
        </w:tabs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i/>
          <w:iCs/>
          <w:sz w:val="24"/>
          <w:szCs w:val="24"/>
          <w:lang w:val="hy-AM"/>
        </w:rPr>
        <w:tab/>
      </w:r>
      <w:r w:rsidRPr="00CB43B0">
        <w:rPr>
          <w:rFonts w:ascii="GHEA Grapalat" w:hAnsi="GHEA Grapalat" w:cs="GHEA Grapalat"/>
          <w:i/>
          <w:iCs/>
          <w:sz w:val="24"/>
          <w:szCs w:val="24"/>
          <w:lang w:val="hy-AM"/>
        </w:rPr>
        <w:t>(ազգանուն</w:t>
      </w:r>
      <w:r w:rsidRPr="00FC250F">
        <w:rPr>
          <w:rFonts w:ascii="GHEA Grapalat" w:hAnsi="GHEA Grapalat" w:cs="GHEA Grapalat"/>
          <w:i/>
          <w:iCs/>
          <w:sz w:val="24"/>
          <w:szCs w:val="24"/>
          <w:lang w:val="hy-AM"/>
        </w:rPr>
        <w:t>)</w:t>
      </w:r>
    </w:p>
    <w:p w14:paraId="37898FC9" w14:textId="30BD6A4C" w:rsidR="004B7E63" w:rsidRPr="00CB43B0" w:rsidRDefault="006E2915" w:rsidP="004B7E63">
      <w:pPr>
        <w:tabs>
          <w:tab w:val="left" w:pos="5580"/>
          <w:tab w:val="left" w:pos="6210"/>
        </w:tabs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>_</w:t>
      </w:r>
      <w:r w:rsidR="004B7E63" w:rsidRPr="00CB43B0">
        <w:rPr>
          <w:rFonts w:ascii="GHEA Grapalat" w:hAnsi="GHEA Grapalat" w:cs="GHEA Grapalat"/>
          <w:sz w:val="24"/>
          <w:szCs w:val="24"/>
          <w:lang w:val="hy-AM"/>
        </w:rPr>
        <w:t>_______________________________</w:t>
      </w:r>
    </w:p>
    <w:p w14:paraId="335DD528" w14:textId="77777777" w:rsidR="004B7E63" w:rsidRPr="00CB43B0" w:rsidRDefault="004B7E63" w:rsidP="002B7E7B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i/>
          <w:iCs/>
          <w:sz w:val="24"/>
          <w:szCs w:val="24"/>
          <w:lang w:val="hy-AM"/>
        </w:rPr>
        <w:t>(հասցե)</w:t>
      </w:r>
    </w:p>
    <w:p w14:paraId="31C72FC8" w14:textId="2DDBFEDB" w:rsidR="004B7E63" w:rsidRPr="00CB43B0" w:rsidRDefault="006E2915" w:rsidP="004B7E63">
      <w:pPr>
        <w:tabs>
          <w:tab w:val="left" w:pos="5580"/>
          <w:tab w:val="left" w:pos="5685"/>
        </w:tabs>
        <w:ind w:left="5245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sz w:val="24"/>
          <w:szCs w:val="24"/>
          <w:lang w:val="hy-AM"/>
        </w:rPr>
        <w:t>__</w:t>
      </w:r>
      <w:r w:rsidR="004B7E63" w:rsidRPr="00CB43B0">
        <w:rPr>
          <w:rFonts w:ascii="GHEA Grapalat" w:hAnsi="GHEA Grapalat" w:cs="GHEA Grapalat"/>
          <w:sz w:val="24"/>
          <w:szCs w:val="24"/>
          <w:lang w:val="hy-AM"/>
        </w:rPr>
        <w:t>______________________________</w:t>
      </w:r>
    </w:p>
    <w:p w14:paraId="4180D3BD" w14:textId="77777777" w:rsidR="004B7E63" w:rsidRPr="00CB43B0" w:rsidRDefault="004B7E63" w:rsidP="004B7E63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CB43B0">
        <w:rPr>
          <w:rFonts w:ascii="GHEA Grapalat" w:hAnsi="GHEA Grapalat" w:cs="GHEA Grapalat"/>
          <w:i/>
          <w:iCs/>
          <w:sz w:val="24"/>
          <w:szCs w:val="24"/>
          <w:lang w:val="hy-AM"/>
        </w:rPr>
        <w:t>(հեռախոս)</w:t>
      </w:r>
    </w:p>
    <w:p w14:paraId="0647C976" w14:textId="77777777" w:rsidR="004B7E63" w:rsidRPr="00CB43B0" w:rsidRDefault="004B7E63" w:rsidP="004B7E63">
      <w:pPr>
        <w:spacing w:before="600" w:after="360" w:line="360" w:lineRule="auto"/>
        <w:jc w:val="center"/>
        <w:rPr>
          <w:rFonts w:ascii="GHEA Grapalat" w:hAnsi="GHEA Grapalat" w:cs="Sylfaen"/>
          <w:bCs/>
          <w:spacing w:val="42"/>
          <w:sz w:val="24"/>
          <w:szCs w:val="24"/>
          <w:lang w:val="hy-AM"/>
        </w:rPr>
      </w:pPr>
      <w:r w:rsidRPr="00CB43B0">
        <w:rPr>
          <w:rFonts w:ascii="GHEA Grapalat" w:hAnsi="GHEA Grapalat" w:cs="Sylfaen"/>
          <w:bCs/>
          <w:spacing w:val="42"/>
          <w:sz w:val="24"/>
          <w:szCs w:val="24"/>
          <w:lang w:val="hy-AM"/>
        </w:rPr>
        <w:t>ԴԻՄՈՒՄ</w:t>
      </w:r>
    </w:p>
    <w:p w14:paraId="0B087881" w14:textId="16339A05" w:rsidR="004B7E63" w:rsidRPr="00CB43B0" w:rsidRDefault="004B7E63" w:rsidP="004B7E63">
      <w:pPr>
        <w:spacing w:line="360" w:lineRule="auto"/>
        <w:ind w:left="-270" w:right="85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 w:cs="Sylfaen"/>
          <w:sz w:val="24"/>
          <w:szCs w:val="24"/>
          <w:lang w:val="hy-AM"/>
        </w:rPr>
        <w:t>Խնդրում եմ ընդունել</w:t>
      </w:r>
      <w:r w:rsidR="000923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7178" w:rsidRPr="000A7178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0A7178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A7178" w:rsidRPr="000A7178">
        <w:rPr>
          <w:rFonts w:ascii="GHEA Grapalat" w:hAnsi="GHEA Grapalat"/>
          <w:sz w:val="24"/>
          <w:szCs w:val="24"/>
          <w:lang w:val="hy-AM"/>
        </w:rPr>
        <w:t>և</w:t>
      </w:r>
      <w:r w:rsidR="000A7178" w:rsidRPr="00CB43B0">
        <w:rPr>
          <w:rFonts w:ascii="GHEA Grapalat" w:hAnsi="GHEA Grapalat"/>
          <w:sz w:val="24"/>
          <w:szCs w:val="24"/>
          <w:lang w:val="pt-BR"/>
        </w:rPr>
        <w:t xml:space="preserve"> </w:t>
      </w:r>
      <w:r w:rsidR="000A7178" w:rsidRPr="000A7178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="000A7178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A7178" w:rsidRPr="000A717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0A7178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A7178" w:rsidRPr="000A7178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="000A7178" w:rsidRPr="00CB43B0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0A7178" w:rsidRPr="000A7178">
        <w:rPr>
          <w:rFonts w:ascii="GHEA Grapalat" w:hAnsi="GHEA Grapalat" w:cs="Sylfaen"/>
          <w:sz w:val="24"/>
          <w:szCs w:val="24"/>
          <w:lang w:val="hy-AM"/>
        </w:rPr>
        <w:t>թեմատիկ</w:t>
      </w:r>
      <w:r w:rsidR="000A7178" w:rsidRPr="00CB43B0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="000A7178" w:rsidRPr="000A7178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0A7178" w:rsidRPr="00CB43B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A7178" w:rsidRPr="000A7178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0A7178" w:rsidRPr="00CB43B0"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 w:rsidR="000A7178" w:rsidRPr="000A71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այաստանի </w:t>
      </w:r>
      <w:r w:rsidR="000A7178" w:rsidRPr="000A71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անրապետության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A7178" w:rsidRPr="000A71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գիտական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A7178" w:rsidRPr="000A71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համայնքին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արտերկրի </w:t>
      </w:r>
      <w:r w:rsidR="000A7178" w:rsidRPr="000A71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գիտնականների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A7178" w:rsidRPr="000A71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ինտեգրման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 աջակցության ծրագիր 2023</w:t>
      </w:r>
      <w:r w:rsidR="000A7178" w:rsidRPr="00CB43B0">
        <w:rPr>
          <w:rFonts w:ascii="GHEA Grapalat" w:hAnsi="GHEA Grapalat"/>
          <w:sz w:val="24"/>
          <w:szCs w:val="24"/>
          <w:shd w:val="clear" w:color="auto" w:fill="FFFFFF"/>
          <w:lang w:val="pt-BR"/>
        </w:rPr>
        <w:t>»</w:t>
      </w:r>
      <w:r w:rsidR="000A7178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0A7178" w:rsidRPr="00A63E56">
        <w:rPr>
          <w:rFonts w:ascii="GHEA Grapalat" w:hAnsi="GHEA Grapalat" w:cs="Sylfaen"/>
          <w:sz w:val="24"/>
          <w:szCs w:val="24"/>
          <w:lang w:val="hy-AM"/>
        </w:rPr>
        <w:t xml:space="preserve">մրցույթին </w:t>
      </w:r>
      <w:r w:rsidRPr="00CB43B0">
        <w:rPr>
          <w:rFonts w:ascii="GHEA Grapalat" w:hAnsi="GHEA Grapalat" w:cs="Sylfaen"/>
          <w:sz w:val="24"/>
          <w:szCs w:val="24"/>
          <w:lang w:val="hy-AM"/>
        </w:rPr>
        <w:t>մասնակցության «_________________»</w:t>
      </w:r>
      <w:r w:rsidR="0006344E">
        <w:rPr>
          <w:rFonts w:ascii="GHEA Grapalat" w:hAnsi="GHEA Grapalat" w:cs="Sylfaen"/>
          <w:sz w:val="24"/>
          <w:szCs w:val="24"/>
          <w:lang w:val="hy-AM"/>
        </w:rPr>
        <w:t xml:space="preserve"> վերնագրով </w:t>
      </w:r>
      <w:r w:rsidRPr="00CB43B0">
        <w:rPr>
          <w:rFonts w:ascii="GHEA Grapalat" w:hAnsi="GHEA Grapalat" w:cs="Sylfaen"/>
          <w:sz w:val="24"/>
          <w:szCs w:val="24"/>
          <w:lang w:val="hy-AM"/>
        </w:rPr>
        <w:t>հայտը:</w:t>
      </w:r>
    </w:p>
    <w:p w14:paraId="5F03AF06" w14:textId="77777777" w:rsidR="004B7E63" w:rsidRPr="00CB43B0" w:rsidRDefault="004B7E63" w:rsidP="004B7E63">
      <w:pPr>
        <w:tabs>
          <w:tab w:val="left" w:pos="5580"/>
        </w:tabs>
        <w:spacing w:before="960"/>
        <w:jc w:val="center"/>
        <w:rPr>
          <w:rFonts w:ascii="GHEA Grapalat" w:hAnsi="GHEA Grapalat" w:cs="Sylfaen"/>
          <w:lang w:val="hy-AM"/>
        </w:rPr>
      </w:pPr>
      <w:r w:rsidRPr="00CB43B0">
        <w:rPr>
          <w:rFonts w:ascii="GHEA Grapalat" w:hAnsi="GHEA Grapalat" w:cs="Sylfaen"/>
          <w:lang w:val="hy-AM"/>
        </w:rPr>
        <w:t>Դիմող՝_____________________</w:t>
      </w:r>
      <w:r w:rsidRPr="00CB43B0">
        <w:rPr>
          <w:rFonts w:ascii="GHEA Grapalat" w:hAnsi="GHEA Grapalat" w:cs="Sylfaen"/>
          <w:lang w:val="hy-AM"/>
        </w:rPr>
        <w:tab/>
        <w:t>(_________________________)</w:t>
      </w:r>
    </w:p>
    <w:p w14:paraId="2B5E61EE" w14:textId="08212777" w:rsidR="004B7E63" w:rsidRPr="00CB43B0" w:rsidRDefault="00DD2B92" w:rsidP="004B7E63">
      <w:pPr>
        <w:tabs>
          <w:tab w:val="left" w:pos="1335"/>
          <w:tab w:val="left" w:pos="6750"/>
        </w:tabs>
        <w:ind w:firstLine="162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 xml:space="preserve">   </w:t>
      </w:r>
      <w:r w:rsidR="004B7E63" w:rsidRPr="00CB43B0">
        <w:rPr>
          <w:rFonts w:ascii="GHEA Grapalat" w:hAnsi="GHEA Grapalat" w:cs="Sylfaen"/>
          <w:i/>
          <w:sz w:val="18"/>
          <w:szCs w:val="18"/>
          <w:lang w:val="hy-AM"/>
        </w:rPr>
        <w:t>(ստորագրություն)</w:t>
      </w:r>
      <w:r w:rsidR="004B7E63" w:rsidRPr="00CB43B0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 xml:space="preserve">   </w:t>
      </w:r>
      <w:r w:rsidR="004B7E63" w:rsidRPr="00CB43B0">
        <w:rPr>
          <w:rFonts w:ascii="GHEA Grapalat" w:hAnsi="GHEA Grapalat" w:cs="Sylfaen"/>
          <w:i/>
          <w:sz w:val="18"/>
          <w:szCs w:val="18"/>
          <w:lang w:val="hy-AM"/>
        </w:rPr>
        <w:t>(անուն, ազգանուն)</w:t>
      </w:r>
    </w:p>
    <w:p w14:paraId="5EDFBEC0" w14:textId="2ABD0A73" w:rsidR="004B7E63" w:rsidRPr="00CB43B0" w:rsidRDefault="004B7E63" w:rsidP="004B7E63">
      <w:pPr>
        <w:spacing w:before="1680"/>
        <w:ind w:left="-270" w:right="85"/>
        <w:rPr>
          <w:rFonts w:ascii="GHEA Grapalat" w:hAnsi="GHEA Grapalat" w:cs="Sylfaen"/>
          <w:b/>
          <w:bCs/>
          <w:u w:val="single"/>
          <w:lang w:val="ro-RO"/>
        </w:rPr>
      </w:pPr>
      <w:r w:rsidRPr="00CB43B0">
        <w:rPr>
          <w:rFonts w:ascii="GHEA Grapalat" w:hAnsi="GHEA Grapalat" w:cs="Sylfaen"/>
          <w:lang w:val="hy-AM"/>
        </w:rPr>
        <w:t>«____» ________________ 202</w:t>
      </w:r>
      <w:r w:rsidR="004E4737">
        <w:rPr>
          <w:rFonts w:ascii="GHEA Grapalat" w:hAnsi="GHEA Grapalat" w:cs="Sylfaen"/>
          <w:lang w:val="hy-AM"/>
        </w:rPr>
        <w:t>3</w:t>
      </w:r>
      <w:r w:rsidRPr="00CB43B0">
        <w:rPr>
          <w:rFonts w:ascii="GHEA Grapalat" w:hAnsi="GHEA Grapalat" w:cs="Sylfaen"/>
          <w:lang w:val="hy-AM"/>
        </w:rPr>
        <w:t>թ.</w:t>
      </w:r>
    </w:p>
    <w:p w14:paraId="69072F1A" w14:textId="77777777" w:rsidR="004B7E63" w:rsidRPr="00CB43B0" w:rsidRDefault="004B7E63" w:rsidP="004B7E63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CB43B0">
        <w:rPr>
          <w:rFonts w:ascii="GHEA Grapalat" w:hAnsi="GHEA Grapalat" w:cs="Sylfaen"/>
          <w:i/>
          <w:sz w:val="16"/>
          <w:szCs w:val="16"/>
          <w:highlight w:val="cyan"/>
          <w:lang w:val="hy-AM"/>
        </w:rPr>
        <w:br w:type="page"/>
      </w:r>
    </w:p>
    <w:p w14:paraId="050C33A5" w14:textId="0C140F3D" w:rsidR="004B7E63" w:rsidRPr="00CB43B0" w:rsidRDefault="004B7E63" w:rsidP="004B7E63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/>
          <w:i/>
          <w:sz w:val="16"/>
          <w:szCs w:val="16"/>
          <w:lang w:val="hy-AM"/>
        </w:rPr>
        <w:lastRenderedPageBreak/>
        <w:t xml:space="preserve">Հավելված N </w:t>
      </w:r>
      <w:r w:rsidR="00C457ED">
        <w:rPr>
          <w:rFonts w:ascii="GHEA Grapalat" w:hAnsi="GHEA Grapalat"/>
          <w:i/>
          <w:sz w:val="16"/>
          <w:szCs w:val="16"/>
          <w:lang w:val="hy-AM"/>
        </w:rPr>
        <w:t>2</w:t>
      </w:r>
      <w:r w:rsidRPr="00CB43B0">
        <w:rPr>
          <w:rFonts w:ascii="GHEA Grapalat" w:hAnsi="GHEA Grapalat"/>
          <w:i/>
          <w:sz w:val="16"/>
          <w:szCs w:val="16"/>
          <w:lang w:val="hy-AM"/>
        </w:rPr>
        <w:t>.3</w:t>
      </w:r>
    </w:p>
    <w:p w14:paraId="716E84CE" w14:textId="77777777" w:rsidR="00EE63EA" w:rsidRPr="00CB43B0" w:rsidRDefault="00EE63EA" w:rsidP="00EE63E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/>
          <w:i/>
          <w:sz w:val="16"/>
          <w:szCs w:val="16"/>
          <w:lang w:val="hy-AM"/>
        </w:rPr>
        <w:t xml:space="preserve">«Հայաստանի Հանրապետության գիտական համայնքին արտերկրի </w:t>
      </w:r>
    </w:p>
    <w:p w14:paraId="091BF5B2" w14:textId="37E9D549" w:rsidR="004B7E63" w:rsidRPr="00CB43B0" w:rsidRDefault="00EE63EA" w:rsidP="00EE63E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/>
          <w:i/>
          <w:sz w:val="16"/>
          <w:szCs w:val="16"/>
          <w:lang w:val="hy-AM"/>
        </w:rPr>
        <w:t>գիտնականների ինտեգրմանն աջակցության ծրագիր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2023</w:t>
      </w:r>
      <w:r w:rsidRPr="00CB43B0">
        <w:rPr>
          <w:rFonts w:ascii="GHEA Grapalat" w:hAnsi="GHEA Grapalat"/>
          <w:i/>
          <w:sz w:val="16"/>
          <w:szCs w:val="16"/>
          <w:lang w:val="hy-AM"/>
        </w:rPr>
        <w:t>» մրցույթի հրավերի</w:t>
      </w:r>
    </w:p>
    <w:p w14:paraId="46087C36" w14:textId="77777777" w:rsidR="004B7E63" w:rsidRPr="00CB43B0" w:rsidRDefault="004B7E63" w:rsidP="004B7E63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14:paraId="527B9A40" w14:textId="77777777" w:rsidR="004B7E63" w:rsidRPr="00CB43B0" w:rsidRDefault="004B7E63" w:rsidP="004B7E63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87A941E" w14:textId="77777777" w:rsidR="004B7E63" w:rsidRPr="00CB43B0" w:rsidRDefault="004B7E63" w:rsidP="004B7E63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061A3338" w14:textId="77777777" w:rsidR="004B7E63" w:rsidRPr="00CB43B0" w:rsidRDefault="004B7E63" w:rsidP="004B7E63">
      <w:pPr>
        <w:tabs>
          <w:tab w:val="left" w:pos="9360"/>
        </w:tabs>
        <w:spacing w:before="240"/>
        <w:ind w:firstLine="426"/>
        <w:jc w:val="both"/>
        <w:rPr>
          <w:rFonts w:ascii="GHEA Grapalat" w:hAnsi="GHEA Grapalat"/>
          <w:i/>
          <w:lang w:val="hy-AM"/>
        </w:rPr>
      </w:pPr>
    </w:p>
    <w:p w14:paraId="362B92AF" w14:textId="505572D5" w:rsidR="004B7E63" w:rsidRDefault="00352142" w:rsidP="004B7E63">
      <w:pPr>
        <w:tabs>
          <w:tab w:val="left" w:pos="720"/>
          <w:tab w:val="num" w:pos="900"/>
        </w:tabs>
        <w:spacing w:before="24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E7B9B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="004B7E63" w:rsidRPr="001E7B9B">
        <w:rPr>
          <w:rFonts w:ascii="GHEA Grapalat" w:hAnsi="GHEA Grapalat" w:cs="Arial"/>
          <w:b/>
          <w:sz w:val="24"/>
          <w:szCs w:val="24"/>
          <w:lang w:val="hy-AM"/>
        </w:rPr>
        <w:t xml:space="preserve"> վերնագիրը</w:t>
      </w:r>
    </w:p>
    <w:p w14:paraId="7D2ABEC6" w14:textId="77777777" w:rsidR="00907EC2" w:rsidRPr="00CB43B0" w:rsidRDefault="00907EC2" w:rsidP="004B7E63">
      <w:pPr>
        <w:tabs>
          <w:tab w:val="left" w:pos="720"/>
          <w:tab w:val="num" w:pos="900"/>
        </w:tabs>
        <w:spacing w:before="240" w:line="360" w:lineRule="auto"/>
        <w:jc w:val="center"/>
        <w:rPr>
          <w:rFonts w:ascii="GHEA Grapalat" w:hAnsi="GHEA Grapalat" w:cs="Arial"/>
          <w:b/>
          <w:sz w:val="24"/>
          <w:szCs w:val="24"/>
          <w:lang w:val="pt-B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4B7E63" w:rsidRPr="00CB43B0" w14:paraId="62744778" w14:textId="77777777" w:rsidTr="00C457ED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04E9" w14:textId="77777777" w:rsidR="004B7E63" w:rsidRPr="00CB43B0" w:rsidRDefault="004B7E63" w:rsidP="00E261D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GHEA Grapalat" w:hAnsi="GHEA Grapalat" w:cs="Arial"/>
                <w:b/>
                <w:sz w:val="24"/>
                <w:szCs w:val="24"/>
                <w:lang w:val="pt-BR" w:eastAsia="en-US"/>
              </w:rPr>
            </w:pPr>
          </w:p>
        </w:tc>
      </w:tr>
    </w:tbl>
    <w:p w14:paraId="21E6A4DB" w14:textId="77777777" w:rsidR="004B7E63" w:rsidRPr="00CB43B0" w:rsidRDefault="004B7E63" w:rsidP="004B7E63">
      <w:pPr>
        <w:rPr>
          <w:rFonts w:ascii="GHEA Grapalat" w:hAnsi="GHEA Grapalat" w:cs="Sylfaen"/>
          <w:i/>
          <w:sz w:val="24"/>
          <w:szCs w:val="24"/>
          <w:lang w:val="hy-AM"/>
        </w:rPr>
      </w:pPr>
    </w:p>
    <w:p w14:paraId="284F2C5E" w14:textId="77777777" w:rsidR="004B7E63" w:rsidRPr="00CB43B0" w:rsidRDefault="004B7E63" w:rsidP="004B7E63">
      <w:pPr>
        <w:tabs>
          <w:tab w:val="left" w:pos="9360"/>
        </w:tabs>
        <w:spacing w:before="240"/>
        <w:ind w:firstLine="426"/>
        <w:jc w:val="both"/>
        <w:rPr>
          <w:rFonts w:ascii="GHEA Grapalat" w:hAnsi="GHEA Grapalat" w:cs="Arial"/>
          <w:b/>
          <w:i/>
          <w:sz w:val="24"/>
          <w:szCs w:val="24"/>
          <w:highlight w:val="yellow"/>
          <w:lang w:val="hy-AM"/>
        </w:rPr>
      </w:pPr>
    </w:p>
    <w:p w14:paraId="0065DE94" w14:textId="6DC3BEB1" w:rsidR="004B7E63" w:rsidRPr="00CB43B0" w:rsidRDefault="004B7E63" w:rsidP="004B7E63">
      <w:pPr>
        <w:tabs>
          <w:tab w:val="left" w:pos="9360"/>
        </w:tabs>
        <w:spacing w:before="24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B43B0">
        <w:rPr>
          <w:rFonts w:ascii="GHEA Grapalat" w:hAnsi="GHEA Grapalat" w:cs="Arial"/>
          <w:b/>
          <w:sz w:val="24"/>
          <w:szCs w:val="24"/>
          <w:lang w:val="hy-AM"/>
        </w:rPr>
        <w:t>Ընդարձակ ամփոփագիրը</w:t>
      </w:r>
    </w:p>
    <w:p w14:paraId="4E6EC0BE" w14:textId="77777777" w:rsidR="00584442" w:rsidRDefault="00584442" w:rsidP="004B7E63">
      <w:pPr>
        <w:tabs>
          <w:tab w:val="left" w:pos="9360"/>
        </w:tabs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F1891BB" w14:textId="2A881936" w:rsidR="004B7E63" w:rsidRPr="00E558C9" w:rsidRDefault="004B7E63" w:rsidP="004B7E63">
      <w:pPr>
        <w:tabs>
          <w:tab w:val="left" w:pos="9360"/>
        </w:tabs>
        <w:jc w:val="both"/>
        <w:rPr>
          <w:rFonts w:ascii="GHEA Grapalat" w:hAnsi="GHEA Grapalat" w:cs="Arial Unicode"/>
          <w:iCs/>
          <w:sz w:val="24"/>
          <w:szCs w:val="24"/>
          <w:lang w:val="hy-AM"/>
        </w:rPr>
      </w:pPr>
      <w:r w:rsidRPr="00E558C9">
        <w:rPr>
          <w:rFonts w:ascii="GHEA Grapalat" w:hAnsi="GHEA Grapalat"/>
          <w:iCs/>
          <w:sz w:val="24"/>
          <w:szCs w:val="24"/>
          <w:lang w:val="hy-AM"/>
        </w:rPr>
        <w:t>Ընդարձակ ամփոփագիրը</w:t>
      </w:r>
      <w:r w:rsidRPr="00E558C9">
        <w:rPr>
          <w:rFonts w:ascii="GHEA Grapalat" w:hAnsi="GHEA Grapalat" w:cs="Arial Unicode"/>
          <w:iCs/>
          <w:sz w:val="24"/>
          <w:szCs w:val="24"/>
          <w:lang w:val="hy-AM"/>
        </w:rPr>
        <w:t xml:space="preserve"> գնահատվում է փորձաքննության առաջին փուլում,</w:t>
      </w:r>
      <w:r w:rsidRPr="00E558C9">
        <w:rPr>
          <w:rFonts w:ascii="GHEA Grapalat" w:hAnsi="GHEA Grapalat"/>
          <w:iCs/>
          <w:sz w:val="24"/>
          <w:szCs w:val="24"/>
          <w:lang w:val="hy-AM"/>
        </w:rPr>
        <w:t xml:space="preserve"> հարկավոր է ներկայացնել </w:t>
      </w:r>
      <w:r w:rsidR="00B13242">
        <w:rPr>
          <w:rFonts w:ascii="GHEA Grapalat" w:hAnsi="GHEA Grapalat" w:cs="Sylfaen"/>
          <w:iCs/>
          <w:sz w:val="24"/>
          <w:szCs w:val="24"/>
          <w:lang w:val="hy-AM"/>
        </w:rPr>
        <w:t xml:space="preserve">անգլերեն` </w:t>
      </w:r>
      <w:r w:rsidRPr="00E558C9">
        <w:rPr>
          <w:rFonts w:ascii="GHEA Grapalat" w:hAnsi="GHEA Grapalat"/>
          <w:iCs/>
          <w:sz w:val="24"/>
          <w:szCs w:val="24"/>
          <w:lang w:val="hy-AM"/>
        </w:rPr>
        <w:t>մինչ</w:t>
      </w:r>
      <w:r w:rsidRPr="00E558C9">
        <w:rPr>
          <w:rFonts w:ascii="GHEA Grapalat" w:hAnsi="GHEA Grapalat" w:cs="Arial Unicode"/>
          <w:iCs/>
          <w:sz w:val="24"/>
          <w:szCs w:val="24"/>
          <w:lang w:val="hy-AM"/>
        </w:rPr>
        <w:t xml:space="preserve">և 2 էջ։ </w:t>
      </w:r>
    </w:p>
    <w:p w14:paraId="4C9B9517" w14:textId="1EE173E7" w:rsidR="004B7E63" w:rsidRPr="00E558C9" w:rsidRDefault="004B7E63" w:rsidP="004B7E63">
      <w:pPr>
        <w:tabs>
          <w:tab w:val="left" w:pos="9360"/>
        </w:tabs>
        <w:jc w:val="both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E558C9">
        <w:rPr>
          <w:rFonts w:ascii="GHEA Grapalat" w:hAnsi="GHEA Grapalat" w:cs="Arial Unicode"/>
          <w:iCs/>
          <w:sz w:val="24"/>
          <w:szCs w:val="24"/>
          <w:lang w:val="hy-AM"/>
        </w:rPr>
        <w:t xml:space="preserve">Ընդարձակ ամփոփագիրը պետք է լինի </w:t>
      </w:r>
      <w:r w:rsidR="00D504AA" w:rsidRPr="00E558C9">
        <w:rPr>
          <w:rFonts w:ascii="GHEA Grapalat" w:hAnsi="GHEA Grapalat" w:cs="Arial Unicode"/>
          <w:b/>
          <w:iCs/>
          <w:sz w:val="24"/>
          <w:szCs w:val="24"/>
          <w:lang w:val="hy-AM"/>
        </w:rPr>
        <w:t>Նախագծի</w:t>
      </w:r>
      <w:r w:rsidRPr="00E558C9">
        <w:rPr>
          <w:rFonts w:ascii="GHEA Grapalat" w:hAnsi="GHEA Grapalat" w:cs="Arial Unicode"/>
          <w:iCs/>
          <w:sz w:val="24"/>
          <w:szCs w:val="24"/>
          <w:lang w:val="hy-AM"/>
        </w:rPr>
        <w:t xml:space="preserve"> հակիրճ տարբերակը՝ ներառելով հետազոտության կարևորությունը և նպատակահարմարությունը: </w:t>
      </w:r>
    </w:p>
    <w:p w14:paraId="07B379A3" w14:textId="77777777" w:rsidR="004B7E63" w:rsidRPr="00CB43B0" w:rsidRDefault="004B7E63" w:rsidP="004B7E63">
      <w:pPr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14:paraId="0B4E135F" w14:textId="77777777" w:rsidR="004B7E63" w:rsidRPr="00CB43B0" w:rsidRDefault="004B7E63" w:rsidP="004B7E63">
      <w:pPr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3"/>
      </w:tblGrid>
      <w:tr w:rsidR="004B7E63" w:rsidRPr="005B6AA4" w14:paraId="25AF6F3D" w14:textId="77777777" w:rsidTr="00E261D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DCFB" w14:textId="77777777" w:rsidR="004B7E63" w:rsidRPr="00CB43B0" w:rsidRDefault="004B7E63" w:rsidP="00E261D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GHEA Grapalat" w:hAnsi="GHEA Grapalat" w:cs="Arial"/>
                <w:b/>
                <w:sz w:val="24"/>
                <w:szCs w:val="24"/>
                <w:lang w:val="pt-BR" w:eastAsia="en-US"/>
              </w:rPr>
            </w:pPr>
          </w:p>
        </w:tc>
      </w:tr>
    </w:tbl>
    <w:p w14:paraId="564B39C5" w14:textId="77777777" w:rsidR="004B7E63" w:rsidRPr="00CB43B0" w:rsidRDefault="004B7E63" w:rsidP="004B7E63">
      <w:pPr>
        <w:rPr>
          <w:rFonts w:ascii="GHEA Grapalat" w:hAnsi="GHEA Grapalat" w:cs="Sylfaen"/>
          <w:i/>
          <w:sz w:val="24"/>
          <w:szCs w:val="24"/>
          <w:lang w:val="hy-AM"/>
        </w:rPr>
      </w:pPr>
    </w:p>
    <w:p w14:paraId="1EF426C4" w14:textId="77777777" w:rsidR="004B7E63" w:rsidRPr="00CB43B0" w:rsidRDefault="004B7E63" w:rsidP="004B7E63">
      <w:pPr>
        <w:rPr>
          <w:rFonts w:ascii="GHEA Grapalat" w:hAnsi="GHEA Grapalat" w:cs="Sylfaen"/>
          <w:i/>
          <w:sz w:val="24"/>
          <w:szCs w:val="24"/>
          <w:lang w:val="hy-AM"/>
        </w:rPr>
      </w:pPr>
      <w:r w:rsidRPr="00CB43B0">
        <w:rPr>
          <w:rFonts w:ascii="GHEA Grapalat" w:hAnsi="GHEA Grapalat" w:cs="Sylfaen"/>
          <w:i/>
          <w:sz w:val="24"/>
          <w:szCs w:val="24"/>
          <w:lang w:val="hy-AM"/>
        </w:rPr>
        <w:br w:type="page"/>
      </w:r>
    </w:p>
    <w:p w14:paraId="076F3A3D" w14:textId="0D625829" w:rsidR="00360E44" w:rsidRPr="00CB43B0" w:rsidRDefault="00360E44" w:rsidP="004B7E63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/>
          <w:i/>
          <w:sz w:val="16"/>
          <w:szCs w:val="16"/>
          <w:lang w:val="hy-AM"/>
        </w:rPr>
        <w:lastRenderedPageBreak/>
        <w:t xml:space="preserve">Հավելված N </w:t>
      </w:r>
      <w:r w:rsidR="00C457ED">
        <w:rPr>
          <w:rFonts w:ascii="GHEA Grapalat" w:hAnsi="GHEA Grapalat"/>
          <w:i/>
          <w:sz w:val="16"/>
          <w:szCs w:val="16"/>
          <w:lang w:val="hy-AM"/>
        </w:rPr>
        <w:t>2</w:t>
      </w:r>
      <w:r w:rsidRPr="00CB43B0">
        <w:rPr>
          <w:rFonts w:ascii="GHEA Grapalat" w:hAnsi="GHEA Grapalat"/>
          <w:i/>
          <w:sz w:val="16"/>
          <w:szCs w:val="16"/>
          <w:lang w:val="hy-AM"/>
        </w:rPr>
        <w:t>.</w:t>
      </w:r>
      <w:r w:rsidR="004B7E63" w:rsidRPr="00CB43B0">
        <w:rPr>
          <w:rFonts w:ascii="GHEA Grapalat" w:hAnsi="GHEA Grapalat"/>
          <w:i/>
          <w:sz w:val="16"/>
          <w:szCs w:val="16"/>
          <w:lang w:val="hy-AM"/>
        </w:rPr>
        <w:t>4</w:t>
      </w:r>
    </w:p>
    <w:p w14:paraId="6FF2EA50" w14:textId="77777777" w:rsidR="00EE63EA" w:rsidRPr="00CB43B0" w:rsidRDefault="00EE63EA" w:rsidP="00EE63E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/>
          <w:i/>
          <w:sz w:val="16"/>
          <w:szCs w:val="16"/>
          <w:lang w:val="hy-AM"/>
        </w:rPr>
        <w:t xml:space="preserve">«Հայաստանի Հանրապետության գիտական համայնքին արտերկրի </w:t>
      </w:r>
    </w:p>
    <w:p w14:paraId="6AD71BDE" w14:textId="5513FAC5" w:rsidR="00360E44" w:rsidRPr="00CB43B0" w:rsidRDefault="00EE63EA" w:rsidP="00EE63EA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CB43B0">
        <w:rPr>
          <w:rFonts w:ascii="GHEA Grapalat" w:hAnsi="GHEA Grapalat"/>
          <w:i/>
          <w:sz w:val="16"/>
          <w:szCs w:val="16"/>
          <w:lang w:val="hy-AM"/>
        </w:rPr>
        <w:t>գիտնականների ինտեգրմանն աջակցության ծրագիր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2023</w:t>
      </w:r>
      <w:r w:rsidRPr="00CB43B0">
        <w:rPr>
          <w:rFonts w:ascii="GHEA Grapalat" w:hAnsi="GHEA Grapalat"/>
          <w:i/>
          <w:sz w:val="16"/>
          <w:szCs w:val="16"/>
          <w:lang w:val="hy-AM"/>
        </w:rPr>
        <w:t>» մրցույթի հրավերի</w:t>
      </w:r>
    </w:p>
    <w:p w14:paraId="7885A0AC" w14:textId="5479C00F" w:rsidR="004B7E63" w:rsidRPr="00414C94" w:rsidRDefault="00D504AA" w:rsidP="004B7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before="360" w:line="360" w:lineRule="auto"/>
        <w:jc w:val="center"/>
        <w:rPr>
          <w:rFonts w:ascii="GHEA Grapalat" w:hAnsi="GHEA Grapalat" w:cs="Sylfaen"/>
          <w:b/>
          <w:bCs/>
          <w:spacing w:val="42"/>
          <w:sz w:val="24"/>
          <w:szCs w:val="24"/>
          <w:vertAlign w:val="superscript"/>
          <w:lang w:val="hy-AM"/>
        </w:rPr>
      </w:pPr>
      <w:r w:rsidRPr="00414C94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>Նախագիծ</w:t>
      </w:r>
    </w:p>
    <w:p w14:paraId="3971CD96" w14:textId="2C5D06C4" w:rsidR="004B7E63" w:rsidRPr="00C14D0F" w:rsidRDefault="004B7E63" w:rsidP="004B7E63">
      <w:pPr>
        <w:tabs>
          <w:tab w:val="left" w:pos="9360"/>
        </w:tabs>
        <w:spacing w:before="240"/>
        <w:ind w:firstLine="426"/>
        <w:jc w:val="both"/>
        <w:rPr>
          <w:rFonts w:ascii="GHEA Grapalat" w:hAnsi="GHEA Grapalat" w:cs="Arial Unicode"/>
          <w:iCs/>
          <w:sz w:val="24"/>
          <w:szCs w:val="24"/>
          <w:lang w:val="hy-AM"/>
        </w:rPr>
      </w:pPr>
      <w:r w:rsidRPr="00C14D0F">
        <w:rPr>
          <w:rFonts w:ascii="GHEA Grapalat" w:hAnsi="GHEA Grapalat"/>
          <w:iCs/>
          <w:sz w:val="24"/>
          <w:szCs w:val="24"/>
          <w:lang w:val="hy-AM"/>
        </w:rPr>
        <w:t xml:space="preserve">Ներկայացնել </w:t>
      </w:r>
      <w:r w:rsidRPr="00C14D0F">
        <w:rPr>
          <w:rFonts w:ascii="GHEA Grapalat" w:hAnsi="GHEA Grapalat" w:cs="Sylfaen"/>
          <w:iCs/>
          <w:sz w:val="24"/>
          <w:szCs w:val="24"/>
          <w:lang w:val="hy-AM"/>
        </w:rPr>
        <w:t xml:space="preserve">անգլերեն, </w:t>
      </w:r>
      <w:r w:rsidRPr="00C14D0F">
        <w:rPr>
          <w:rFonts w:ascii="GHEA Grapalat" w:hAnsi="GHEA Grapalat"/>
          <w:iCs/>
          <w:sz w:val="24"/>
          <w:szCs w:val="24"/>
          <w:lang w:val="hy-AM"/>
        </w:rPr>
        <w:t>մինչ</w:t>
      </w:r>
      <w:r w:rsidRPr="00C14D0F">
        <w:rPr>
          <w:rFonts w:ascii="GHEA Grapalat" w:hAnsi="GHEA Grapalat" w:cs="Arial Unicode"/>
          <w:iCs/>
          <w:sz w:val="24"/>
          <w:szCs w:val="24"/>
          <w:lang w:val="hy-AM"/>
        </w:rPr>
        <w:t>և 1</w:t>
      </w:r>
      <w:r w:rsidR="00D504AA" w:rsidRPr="00C14D0F">
        <w:rPr>
          <w:rFonts w:ascii="GHEA Grapalat" w:hAnsi="GHEA Grapalat" w:cs="Arial Unicode"/>
          <w:iCs/>
          <w:sz w:val="24"/>
          <w:szCs w:val="24"/>
          <w:lang w:val="hy-AM"/>
        </w:rPr>
        <w:t>2</w:t>
      </w:r>
      <w:r w:rsidRPr="00C14D0F">
        <w:rPr>
          <w:rFonts w:ascii="GHEA Grapalat" w:hAnsi="GHEA Grapalat" w:cs="Arial Unicode"/>
          <w:iCs/>
          <w:sz w:val="24"/>
          <w:szCs w:val="24"/>
          <w:lang w:val="hy-AM"/>
        </w:rPr>
        <w:t xml:space="preserve"> էջ՝ ներառյալ գրաֆիկները, գծագրերը, լուսանկարները և գրականության ցանկը.</w:t>
      </w:r>
    </w:p>
    <w:p w14:paraId="5DE8CAEF" w14:textId="77777777" w:rsidR="004B7E63" w:rsidRPr="00414C94" w:rsidRDefault="004B7E63" w:rsidP="004B7E63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900"/>
        </w:tabs>
        <w:spacing w:before="240" w:after="0" w:line="240" w:lineRule="auto"/>
        <w:ind w:left="0" w:firstLine="270"/>
        <w:contextualSpacing w:val="0"/>
        <w:rPr>
          <w:rFonts w:ascii="GHEA Grapalat" w:hAnsi="GHEA Grapalat" w:cs="Sylfaen"/>
          <w:sz w:val="24"/>
          <w:szCs w:val="24"/>
          <w:lang w:val="pt-BR"/>
        </w:rPr>
      </w:pPr>
      <w:r w:rsidRPr="00414C94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414C94">
        <w:rPr>
          <w:rFonts w:ascii="GHEA Grapalat" w:hAnsi="GHEA Grapalat" w:cs="Arial"/>
          <w:b/>
          <w:sz w:val="24"/>
          <w:szCs w:val="24"/>
        </w:rPr>
        <w:t>ամառոտ</w:t>
      </w:r>
      <w:r w:rsidRPr="00414C94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 w:rsidRPr="00414C94">
        <w:rPr>
          <w:rFonts w:ascii="GHEA Grapalat" w:hAnsi="GHEA Grapalat" w:cs="Arial"/>
          <w:b/>
          <w:sz w:val="24"/>
          <w:szCs w:val="24"/>
        </w:rPr>
        <w:t>բնութագիր</w:t>
      </w:r>
      <w:r w:rsidRPr="00414C94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Pr="00414C94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C14D0F">
        <w:rPr>
          <w:rFonts w:ascii="GHEA Grapalat" w:hAnsi="GHEA Grapalat" w:cs="Arial"/>
          <w:sz w:val="20"/>
          <w:szCs w:val="20"/>
          <w:lang w:val="pt-BR"/>
        </w:rPr>
        <w:t>(</w:t>
      </w:r>
      <w:r w:rsidRPr="00C14D0F">
        <w:rPr>
          <w:rFonts w:ascii="GHEA Grapalat" w:hAnsi="GHEA Grapalat" w:cs="Arial"/>
          <w:sz w:val="20"/>
          <w:szCs w:val="20"/>
        </w:rPr>
        <w:t>անոտացիա</w:t>
      </w:r>
      <w:r w:rsidRPr="00C14D0F">
        <w:rPr>
          <w:rFonts w:ascii="GHEA Grapalat" w:hAnsi="GHEA Grapalat"/>
          <w:bCs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3"/>
      </w:tblGrid>
      <w:tr w:rsidR="004B7E63" w:rsidRPr="00CB43B0" w14:paraId="03D3491D" w14:textId="77777777" w:rsidTr="00E261D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0BB0" w14:textId="77777777" w:rsidR="004B7E63" w:rsidRPr="00CB43B0" w:rsidRDefault="004B7E63" w:rsidP="00E261D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GHEA Grapalat" w:hAnsi="GHEA Grapalat" w:cs="Arial"/>
                <w:sz w:val="24"/>
                <w:szCs w:val="24"/>
                <w:lang w:val="pt-BR" w:eastAsia="en-US"/>
              </w:rPr>
            </w:pPr>
          </w:p>
        </w:tc>
      </w:tr>
    </w:tbl>
    <w:p w14:paraId="5BA89FC5" w14:textId="77777777" w:rsidR="004B7E63" w:rsidRPr="00CB43B0" w:rsidRDefault="004B7E63" w:rsidP="004B7E63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rPr>
          <w:rFonts w:ascii="GHEA Grapalat" w:hAnsi="GHEA Grapalat" w:cs="Sylfaen"/>
          <w:sz w:val="24"/>
          <w:szCs w:val="24"/>
          <w:lang w:val="pt-BR"/>
        </w:rPr>
      </w:pPr>
    </w:p>
    <w:p w14:paraId="18B46946" w14:textId="77777777" w:rsidR="00414C94" w:rsidRPr="00805474" w:rsidRDefault="00414C94" w:rsidP="00414C94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1843"/>
        </w:tabs>
        <w:spacing w:before="60" w:after="0" w:line="240" w:lineRule="auto"/>
        <w:ind w:left="709" w:hanging="439"/>
        <w:contextualSpacing w:val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805474">
        <w:rPr>
          <w:rFonts w:ascii="GHEA Grapalat" w:hAnsi="GHEA Grapalat"/>
          <w:b/>
          <w:sz w:val="24"/>
          <w:szCs w:val="24"/>
          <w:lang w:val="hy-AM"/>
        </w:rPr>
        <w:t>ետազոտական խնդրի վերաբերյալ գիտելիքների ներկա վիճակի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վ</w:t>
      </w:r>
      <w:r w:rsidRPr="00805474">
        <w:rPr>
          <w:rFonts w:ascii="GHEA Grapalat" w:hAnsi="GHEA Grapalat"/>
          <w:b/>
          <w:sz w:val="24"/>
          <w:szCs w:val="24"/>
          <w:lang w:val="hy-AM"/>
        </w:rPr>
        <w:t>երլուծություն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4B7E63" w:rsidRPr="005B6AA4" w14:paraId="04F520C2" w14:textId="77777777" w:rsidTr="003476C6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1BB0" w14:textId="77777777" w:rsidR="004B7E63" w:rsidRPr="00414C94" w:rsidRDefault="004B7E63" w:rsidP="00E261D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14:paraId="4AF66295" w14:textId="77777777" w:rsidR="004B7E63" w:rsidRPr="00CB43B0" w:rsidRDefault="004B7E63" w:rsidP="004B7E63">
      <w:pPr>
        <w:pStyle w:val="ListParagraph"/>
        <w:tabs>
          <w:tab w:val="left" w:pos="851"/>
        </w:tabs>
        <w:spacing w:before="60" w:after="0" w:line="240" w:lineRule="auto"/>
        <w:ind w:left="294"/>
        <w:contextualSpacing w:val="0"/>
        <w:rPr>
          <w:rFonts w:ascii="GHEA Grapalat" w:hAnsi="GHEA Grapalat"/>
          <w:sz w:val="24"/>
          <w:szCs w:val="24"/>
          <w:lang w:val="hy-AM"/>
        </w:rPr>
      </w:pPr>
    </w:p>
    <w:p w14:paraId="5631714E" w14:textId="77777777" w:rsidR="00414C94" w:rsidRPr="00805474" w:rsidRDefault="00414C94" w:rsidP="00414C94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1843"/>
        </w:tabs>
        <w:spacing w:before="60" w:after="0" w:line="240" w:lineRule="auto"/>
        <w:ind w:left="709" w:hanging="439"/>
        <w:contextualSpacing w:val="0"/>
        <w:rPr>
          <w:rFonts w:ascii="GHEA Grapalat" w:hAnsi="GHEA Grapalat"/>
          <w:b/>
          <w:sz w:val="24"/>
          <w:szCs w:val="24"/>
          <w:lang w:val="hy-AM"/>
        </w:rPr>
      </w:pPr>
      <w:r w:rsidRPr="00805474">
        <w:rPr>
          <w:rFonts w:ascii="GHEA Grapalat" w:hAnsi="GHEA Grapalat"/>
          <w:b/>
          <w:sz w:val="24"/>
          <w:szCs w:val="24"/>
          <w:lang w:val="hy-AM"/>
        </w:rPr>
        <w:t>Ծրագրի նպատակները և խնդիրները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4B7E63" w:rsidRPr="00C36B17" w14:paraId="3055C03E" w14:textId="77777777" w:rsidTr="003476C6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2060" w14:textId="77777777" w:rsidR="004B7E63" w:rsidRPr="00CB43B0" w:rsidRDefault="004B7E63" w:rsidP="00E261D4">
            <w:pPr>
              <w:tabs>
                <w:tab w:val="left" w:pos="720"/>
                <w:tab w:val="num" w:pos="900"/>
              </w:tabs>
              <w:spacing w:before="60"/>
              <w:ind w:firstLine="27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4BCDB4B" w14:textId="77777777" w:rsidR="004B7E63" w:rsidRPr="00CB43B0" w:rsidRDefault="004B7E63" w:rsidP="004B7E63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rPr>
          <w:rFonts w:ascii="GHEA Grapalat" w:hAnsi="GHEA Grapalat"/>
          <w:sz w:val="24"/>
          <w:szCs w:val="24"/>
          <w:lang w:val="hy-AM"/>
        </w:rPr>
      </w:pPr>
    </w:p>
    <w:p w14:paraId="15724B26" w14:textId="5455C47B" w:rsidR="00414C94" w:rsidRPr="00805474" w:rsidRDefault="00414C94" w:rsidP="00414C94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1843"/>
        </w:tabs>
        <w:spacing w:before="60" w:after="0" w:line="240" w:lineRule="auto"/>
        <w:ind w:left="709" w:hanging="439"/>
        <w:contextualSpacing w:val="0"/>
        <w:rPr>
          <w:rFonts w:ascii="GHEA Grapalat" w:hAnsi="GHEA Grapalat"/>
          <w:b/>
          <w:sz w:val="24"/>
          <w:szCs w:val="24"/>
          <w:lang w:val="hy-AM"/>
        </w:rPr>
      </w:pPr>
      <w:r w:rsidRPr="00805474">
        <w:rPr>
          <w:rFonts w:ascii="GHEA Grapalat" w:hAnsi="GHEA Grapalat"/>
          <w:b/>
          <w:sz w:val="24"/>
          <w:szCs w:val="24"/>
          <w:lang w:val="hy-AM"/>
        </w:rPr>
        <w:t>Հետազոտական նախագիծ</w:t>
      </w:r>
      <w:r w:rsidR="00F43B3B">
        <w:rPr>
          <w:rFonts w:ascii="GHEA Grapalat" w:hAnsi="GHEA Grapalat"/>
          <w:b/>
          <w:sz w:val="24"/>
          <w:szCs w:val="24"/>
          <w:lang w:val="hy-AM"/>
        </w:rPr>
        <w:t>ը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4B7E63" w:rsidRPr="00C36B17" w14:paraId="65DB70E1" w14:textId="77777777" w:rsidTr="003476C6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761F" w14:textId="77777777" w:rsidR="004B7E63" w:rsidRPr="00CB43B0" w:rsidRDefault="004B7E63" w:rsidP="00E261D4">
            <w:pPr>
              <w:tabs>
                <w:tab w:val="left" w:pos="720"/>
                <w:tab w:val="num" w:pos="900"/>
              </w:tabs>
              <w:spacing w:before="60"/>
              <w:ind w:firstLine="27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2E865E0D" w14:textId="77777777" w:rsidR="004B7E63" w:rsidRPr="00CB43B0" w:rsidRDefault="004B7E63" w:rsidP="004B7E63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F25140" w14:textId="09C7DEB4" w:rsidR="00D94D2A" w:rsidRDefault="00D94D2A" w:rsidP="00D94D2A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1843"/>
        </w:tabs>
        <w:spacing w:before="60" w:after="0" w:line="240" w:lineRule="auto"/>
        <w:ind w:left="709" w:hanging="439"/>
        <w:contextualSpacing w:val="0"/>
        <w:rPr>
          <w:rFonts w:ascii="GHEA Grapalat" w:hAnsi="GHEA Grapalat"/>
          <w:b/>
          <w:sz w:val="24"/>
          <w:szCs w:val="24"/>
          <w:lang w:val="hy-AM"/>
        </w:rPr>
      </w:pPr>
      <w:r w:rsidRPr="00805474">
        <w:rPr>
          <w:rFonts w:ascii="GHEA Grapalat" w:hAnsi="GHEA Grapalat"/>
          <w:b/>
          <w:sz w:val="24"/>
          <w:szCs w:val="24"/>
          <w:lang w:val="hy-AM"/>
        </w:rPr>
        <w:t>Իրականացման միջոցներ</w:t>
      </w:r>
      <w:r w:rsidR="00F75783"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b/>
          <w:sz w:val="24"/>
          <w:szCs w:val="24"/>
          <w:lang w:val="hy-AM"/>
        </w:rPr>
        <w:t>։</w:t>
      </w:r>
      <w:r w:rsidRPr="00805474">
        <w:rPr>
          <w:rFonts w:ascii="GHEA Grapalat" w:hAnsi="GHEA Grapalat"/>
          <w:b/>
          <w:sz w:val="24"/>
          <w:szCs w:val="24"/>
          <w:lang w:val="hy-AM"/>
        </w:rPr>
        <w:t xml:space="preserve"> Մեթոդներ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4B7E63" w:rsidRPr="00C36B17" w14:paraId="044B309F" w14:textId="77777777" w:rsidTr="003476C6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7C87" w14:textId="77777777" w:rsidR="004B7E63" w:rsidRPr="00CB43B0" w:rsidRDefault="004B7E63" w:rsidP="00E261D4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5394F4B0" w14:textId="77777777" w:rsidR="004B7E63" w:rsidRPr="00CB43B0" w:rsidRDefault="004B7E63" w:rsidP="004B7E63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D14FAB" w14:textId="77777777" w:rsidR="00414C94" w:rsidRDefault="00414C94" w:rsidP="00DF193A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2127"/>
        </w:tabs>
        <w:spacing w:before="60" w:after="0" w:line="240" w:lineRule="auto"/>
        <w:ind w:left="709" w:hanging="425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43B0">
        <w:rPr>
          <w:rFonts w:ascii="GHEA Grapalat" w:hAnsi="GHEA Grapalat"/>
          <w:b/>
          <w:sz w:val="24"/>
          <w:szCs w:val="24"/>
          <w:lang w:val="hy-AM"/>
        </w:rPr>
        <w:t>Օրացուցային պլանը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D0F">
        <w:rPr>
          <w:rFonts w:ascii="GHEA Grapalat" w:hAnsi="GHEA Grapalat" w:cs="Sylfaen"/>
          <w:sz w:val="20"/>
          <w:szCs w:val="20"/>
          <w:lang w:val="hy-AM"/>
        </w:rPr>
        <w:t>(ըստ եռամսյակների կամ Գանտի աղյուսակ)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4B7E63" w:rsidRPr="005B6AA4" w14:paraId="0C6210E7" w14:textId="77777777" w:rsidTr="003476C6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A47C" w14:textId="77777777" w:rsidR="004B7E63" w:rsidRPr="00CB43B0" w:rsidRDefault="004B7E63" w:rsidP="00E261D4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292F181B" w14:textId="77777777" w:rsidR="004B7E63" w:rsidRPr="00CB43B0" w:rsidRDefault="004B7E63" w:rsidP="004B7E63">
      <w:pPr>
        <w:pStyle w:val="ListParagraph"/>
        <w:tabs>
          <w:tab w:val="left" w:pos="720"/>
        </w:tabs>
        <w:spacing w:before="60" w:after="0" w:line="240" w:lineRule="auto"/>
        <w:ind w:left="270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</w:p>
    <w:p w14:paraId="465AC2F6" w14:textId="78A6742E" w:rsidR="00D94D2A" w:rsidRDefault="00D94D2A" w:rsidP="00D94D2A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1843"/>
        </w:tabs>
        <w:spacing w:before="60" w:after="0" w:line="240" w:lineRule="auto"/>
        <w:ind w:left="709" w:hanging="439"/>
        <w:contextualSpacing w:val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Խ</w:t>
      </w:r>
      <w:r w:rsidRPr="00805474">
        <w:rPr>
          <w:rFonts w:ascii="GHEA Grapalat" w:hAnsi="GHEA Grapalat"/>
          <w:b/>
          <w:sz w:val="24"/>
          <w:szCs w:val="24"/>
          <w:lang w:val="hy-AM"/>
        </w:rPr>
        <w:t>մ</w:t>
      </w:r>
      <w:r>
        <w:rPr>
          <w:rFonts w:ascii="GHEA Grapalat" w:hAnsi="GHEA Grapalat"/>
          <w:b/>
          <w:sz w:val="24"/>
          <w:szCs w:val="24"/>
          <w:lang w:val="hy-AM"/>
        </w:rPr>
        <w:t>բ</w:t>
      </w:r>
      <w:r w:rsidRPr="00805474">
        <w:rPr>
          <w:rFonts w:ascii="GHEA Grapalat" w:hAnsi="GHEA Grapalat"/>
          <w:b/>
          <w:sz w:val="24"/>
          <w:szCs w:val="24"/>
          <w:lang w:val="hy-AM"/>
        </w:rPr>
        <w:t xml:space="preserve">ի ձեռքբերումները </w:t>
      </w:r>
      <w:r>
        <w:rPr>
          <w:rFonts w:ascii="GHEA Grapalat" w:hAnsi="GHEA Grapalat"/>
          <w:b/>
          <w:sz w:val="24"/>
          <w:szCs w:val="24"/>
          <w:lang w:val="hy-AM"/>
        </w:rPr>
        <w:t>տվյալ</w:t>
      </w:r>
      <w:r w:rsidRPr="00805474">
        <w:rPr>
          <w:rFonts w:ascii="GHEA Grapalat" w:hAnsi="GHEA Grapalat"/>
          <w:b/>
          <w:sz w:val="24"/>
          <w:szCs w:val="24"/>
          <w:lang w:val="hy-AM"/>
        </w:rPr>
        <w:t xml:space="preserve"> ոլորտում, օտարերկրյա գործընկերոջ համապատասխանությունը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0603"/>
      </w:tblGrid>
      <w:tr w:rsidR="00D94D2A" w:rsidRPr="005B6AA4" w14:paraId="231AB86A" w14:textId="77777777" w:rsidTr="003476C6">
        <w:tc>
          <w:tcPr>
            <w:tcW w:w="10603" w:type="dxa"/>
          </w:tcPr>
          <w:p w14:paraId="61A57231" w14:textId="77777777" w:rsidR="00D94D2A" w:rsidRDefault="00D94D2A" w:rsidP="00D94D2A">
            <w:pPr>
              <w:pStyle w:val="ListParagraph"/>
              <w:tabs>
                <w:tab w:val="left" w:pos="720"/>
              </w:tabs>
              <w:spacing w:before="60" w:after="0" w:line="240" w:lineRule="auto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01E4FFCF" w14:textId="4411BCE9" w:rsidR="00D94D2A" w:rsidRDefault="00D94D2A" w:rsidP="00D94D2A">
      <w:pPr>
        <w:pStyle w:val="ListParagraph"/>
        <w:tabs>
          <w:tab w:val="left" w:pos="720"/>
        </w:tabs>
        <w:spacing w:before="60" w:after="0" w:line="240" w:lineRule="auto"/>
        <w:ind w:left="709"/>
        <w:contextualSpacing w:val="0"/>
        <w:rPr>
          <w:rFonts w:ascii="GHEA Grapalat" w:hAnsi="GHEA Grapalat"/>
          <w:b/>
          <w:sz w:val="24"/>
          <w:szCs w:val="24"/>
          <w:lang w:val="hy-AM"/>
        </w:rPr>
      </w:pPr>
    </w:p>
    <w:p w14:paraId="201E5E46" w14:textId="4F8883B7" w:rsidR="00D94D2A" w:rsidRDefault="00D94D2A" w:rsidP="00D94D2A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1843"/>
        </w:tabs>
        <w:spacing w:before="60" w:after="0" w:line="240" w:lineRule="auto"/>
        <w:ind w:left="709" w:hanging="439"/>
        <w:contextualSpacing w:val="0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Խմբի</w:t>
      </w:r>
      <w:r w:rsidRPr="00805474">
        <w:rPr>
          <w:rFonts w:ascii="GHEA Grapalat" w:hAnsi="GHEA Grapalat"/>
          <w:b/>
          <w:sz w:val="24"/>
          <w:szCs w:val="24"/>
          <w:lang w:val="hy-AM"/>
        </w:rPr>
        <w:t xml:space="preserve"> զարգացման հեռանկարները </w:t>
      </w:r>
      <w:r w:rsidRPr="00C14D0F">
        <w:rPr>
          <w:rFonts w:ascii="GHEA Grapalat" w:hAnsi="GHEA Grapalat"/>
          <w:bCs/>
          <w:sz w:val="20"/>
          <w:szCs w:val="20"/>
          <w:lang w:val="hy-AM"/>
        </w:rPr>
        <w:t>(ռիսկերը և հնարավորությունները)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0603"/>
      </w:tblGrid>
      <w:tr w:rsidR="00D94D2A" w:rsidRPr="005B6AA4" w14:paraId="44EEF7A0" w14:textId="77777777" w:rsidTr="003476C6">
        <w:tc>
          <w:tcPr>
            <w:tcW w:w="10603" w:type="dxa"/>
          </w:tcPr>
          <w:p w14:paraId="3534C825" w14:textId="77777777" w:rsidR="00D94D2A" w:rsidRDefault="00D94D2A" w:rsidP="00D94D2A">
            <w:pPr>
              <w:pStyle w:val="ListParagraph"/>
              <w:tabs>
                <w:tab w:val="left" w:pos="720"/>
              </w:tabs>
              <w:spacing w:before="60" w:after="0" w:line="240" w:lineRule="auto"/>
              <w:ind w:left="0"/>
              <w:contextualSpacing w:val="0"/>
              <w:rPr>
                <w:rFonts w:ascii="GHEA Grapalat" w:hAnsi="GHEA Grapalat"/>
                <w:bCs/>
                <w:lang w:val="hy-AM"/>
              </w:rPr>
            </w:pPr>
          </w:p>
        </w:tc>
      </w:tr>
    </w:tbl>
    <w:p w14:paraId="4331D42E" w14:textId="77777777" w:rsidR="00D94D2A" w:rsidRPr="00805474" w:rsidRDefault="00D94D2A" w:rsidP="00D94D2A">
      <w:pPr>
        <w:pStyle w:val="ListParagraph"/>
        <w:tabs>
          <w:tab w:val="left" w:pos="720"/>
        </w:tabs>
        <w:spacing w:before="60" w:after="0" w:line="240" w:lineRule="auto"/>
        <w:ind w:left="709"/>
        <w:contextualSpacing w:val="0"/>
        <w:rPr>
          <w:rFonts w:ascii="GHEA Grapalat" w:hAnsi="GHEA Grapalat"/>
          <w:bCs/>
          <w:lang w:val="hy-AM"/>
        </w:rPr>
      </w:pPr>
    </w:p>
    <w:p w14:paraId="15B11AB8" w14:textId="5977FF1B" w:rsidR="00D94D2A" w:rsidRPr="00C14D0F" w:rsidRDefault="00D94D2A" w:rsidP="00D94D2A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1843"/>
        </w:tabs>
        <w:spacing w:before="60" w:after="0" w:line="240" w:lineRule="auto"/>
        <w:ind w:left="709" w:hanging="439"/>
        <w:contextualSpacing w:val="0"/>
        <w:rPr>
          <w:rFonts w:ascii="GHEA Grapalat" w:hAnsi="GHEA Grapalat"/>
          <w:b/>
          <w:sz w:val="20"/>
          <w:szCs w:val="20"/>
          <w:lang w:val="hy-AM"/>
        </w:rPr>
      </w:pP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>Ակնկալվող արդյունքների քանակական և որակական ցուցանիշները</w:t>
      </w:r>
      <w:r w:rsidRPr="00CB43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D0F">
        <w:rPr>
          <w:rFonts w:ascii="GHEA Grapalat" w:hAnsi="GHEA Grapalat" w:cs="Arial Unicode"/>
          <w:sz w:val="20"/>
          <w:szCs w:val="20"/>
          <w:u w:val="single"/>
          <w:lang w:val="hy-AM"/>
        </w:rPr>
        <w:t>(</w:t>
      </w:r>
      <w:r w:rsidRPr="00C14D0F">
        <w:rPr>
          <w:rFonts w:ascii="GHEA Grapalat" w:hAnsi="GHEA Grapalat" w:cs="Sylfaen"/>
          <w:sz w:val="20"/>
          <w:szCs w:val="20"/>
          <w:lang w:val="hy-AM"/>
        </w:rPr>
        <w:t>գիտական հոդվածներ, գիտաժողովների նյութեր և այլն), նորարարական կարողության օգտագործում (տեխնոլոգիական ներդրում, ցուցադրում, փորձնական նմուշ, նախատիպ և այլն), մտավոր սեփականության տնօրինում (արտոնագիր, հեղինակային իրավունք և այլն), միջազգային համագործակցային կապերի ամրապնդում, համագործակցության հեռանկարներ)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94D2A" w:rsidRPr="005B6AA4" w14:paraId="62832CC2" w14:textId="77777777" w:rsidTr="003476C6">
        <w:tc>
          <w:tcPr>
            <w:tcW w:w="10632" w:type="dxa"/>
          </w:tcPr>
          <w:p w14:paraId="0494FB8E" w14:textId="77777777" w:rsidR="00D94D2A" w:rsidRDefault="00D94D2A" w:rsidP="00D94D2A">
            <w:pPr>
              <w:pStyle w:val="ListParagraph"/>
              <w:tabs>
                <w:tab w:val="left" w:pos="720"/>
              </w:tabs>
              <w:spacing w:before="60" w:after="0" w:line="240" w:lineRule="auto"/>
              <w:ind w:left="-967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6B828EA4" w14:textId="77777777" w:rsidR="00D94D2A" w:rsidRPr="00D94D2A" w:rsidRDefault="00D94D2A" w:rsidP="00D94D2A">
      <w:pPr>
        <w:pStyle w:val="ListParagraph"/>
        <w:tabs>
          <w:tab w:val="left" w:pos="720"/>
        </w:tabs>
        <w:spacing w:before="60" w:after="0" w:line="240" w:lineRule="auto"/>
        <w:ind w:left="709"/>
        <w:contextualSpacing w:val="0"/>
        <w:rPr>
          <w:rFonts w:ascii="GHEA Grapalat" w:hAnsi="GHEA Grapalat"/>
          <w:b/>
          <w:sz w:val="24"/>
          <w:szCs w:val="24"/>
          <w:lang w:val="hy-AM"/>
        </w:rPr>
      </w:pPr>
    </w:p>
    <w:p w14:paraId="04769E65" w14:textId="77777777" w:rsidR="00D94D2A" w:rsidRPr="00CB43B0" w:rsidRDefault="00D94D2A" w:rsidP="00D94D2A">
      <w:pPr>
        <w:pStyle w:val="ListParagraph"/>
        <w:numPr>
          <w:ilvl w:val="1"/>
          <w:numId w:val="26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CB43B0">
        <w:rPr>
          <w:rFonts w:ascii="GHEA Grapalat" w:hAnsi="GHEA Grapalat" w:cs="Arial Unicode"/>
          <w:b/>
          <w:sz w:val="24"/>
          <w:szCs w:val="24"/>
          <w:lang w:val="hy-AM"/>
        </w:rPr>
        <w:t>Օ</w:t>
      </w:r>
      <w:r w:rsidRPr="00CB43B0">
        <w:rPr>
          <w:rFonts w:ascii="GHEA Grapalat" w:hAnsi="GHEA Grapalat" w:cs="Arial Unicode"/>
          <w:b/>
          <w:sz w:val="24"/>
          <w:szCs w:val="24"/>
          <w:lang w:val="pt-BR"/>
        </w:rPr>
        <w:t>գտագործված գրականության ցանկը</w:t>
      </w:r>
    </w:p>
    <w:p w14:paraId="5775E366" w14:textId="77777777" w:rsidR="004B7E63" w:rsidRPr="00CB43B0" w:rsidRDefault="004B7E63" w:rsidP="0034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GHEA Grapalat" w:hAnsi="GHEA Grapalat" w:cs="GHEA Grapalat"/>
          <w:iCs/>
          <w:sz w:val="24"/>
          <w:szCs w:val="24"/>
          <w:lang w:val="hy-AM"/>
        </w:rPr>
      </w:pPr>
    </w:p>
    <w:sectPr w:rsidR="004B7E63" w:rsidRPr="00CB43B0" w:rsidSect="00CB43B0">
      <w:headerReference w:type="even" r:id="rId12"/>
      <w:pgSz w:w="11906" w:h="16838"/>
      <w:pgMar w:top="567" w:right="567" w:bottom="567" w:left="992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B828" w14:textId="77777777" w:rsidR="00766A3B" w:rsidRDefault="00766A3B">
      <w:r>
        <w:separator/>
      </w:r>
    </w:p>
  </w:endnote>
  <w:endnote w:type="continuationSeparator" w:id="0">
    <w:p w14:paraId="35969FFF" w14:textId="77777777" w:rsidR="00766A3B" w:rsidRDefault="0076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E9AE" w14:textId="77777777" w:rsidR="00766A3B" w:rsidRDefault="00766A3B">
      <w:r>
        <w:separator/>
      </w:r>
    </w:p>
  </w:footnote>
  <w:footnote w:type="continuationSeparator" w:id="0">
    <w:p w14:paraId="54633C3B" w14:textId="77777777" w:rsidR="00766A3B" w:rsidRDefault="0076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83D1" w14:textId="77777777" w:rsidR="00E261D4" w:rsidRDefault="00E261D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37"/>
    <w:multiLevelType w:val="multilevel"/>
    <w:tmpl w:val="8886126C"/>
    <w:lvl w:ilvl="0">
      <w:start w:val="2"/>
      <w:numFmt w:val="decimal"/>
      <w:lvlText w:val="%1."/>
      <w:lvlJc w:val="left"/>
      <w:pPr>
        <w:ind w:left="390" w:hanging="390"/>
      </w:pPr>
      <w:rPr>
        <w:rFonts w:cs="Arial Unicode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Unicode" w:hint="default"/>
        <w:b w:val="0"/>
        <w:color w:val="auto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Sylfaen" w:eastAsia="Times New Roman" w:hAnsi="Sylfaen" w:cs="Sylfae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1">
    <w:nsid w:val="0A6449C9"/>
    <w:multiLevelType w:val="hybridMultilevel"/>
    <w:tmpl w:val="E5A44F64"/>
    <w:lvl w:ilvl="0" w:tplc="802A5C4C">
      <w:start w:val="1"/>
      <w:numFmt w:val="bullet"/>
      <w:lvlText w:val="-"/>
      <w:lvlJc w:val="left"/>
      <w:pPr>
        <w:ind w:left="1004" w:hanging="360"/>
      </w:pPr>
      <w:rPr>
        <w:rFonts w:ascii="Sylfaen" w:eastAsia="Times New Roman" w:hAnsi="Sylfaen" w:cs="Sylfaen" w:hint="default"/>
        <w:b/>
      </w:rPr>
    </w:lvl>
    <w:lvl w:ilvl="1" w:tplc="042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0C170F"/>
    <w:multiLevelType w:val="multilevel"/>
    <w:tmpl w:val="536A9F9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3828CD"/>
    <w:multiLevelType w:val="hybridMultilevel"/>
    <w:tmpl w:val="71BA78C0"/>
    <w:lvl w:ilvl="0" w:tplc="CEAE8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6617"/>
    <w:multiLevelType w:val="multilevel"/>
    <w:tmpl w:val="8CBA67D4"/>
    <w:lvl w:ilvl="0">
      <w:start w:val="1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5AA6249"/>
    <w:multiLevelType w:val="hybridMultilevel"/>
    <w:tmpl w:val="BFE40198"/>
    <w:lvl w:ilvl="0" w:tplc="802A5C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901"/>
    <w:multiLevelType w:val="hybridMultilevel"/>
    <w:tmpl w:val="A9E43176"/>
    <w:lvl w:ilvl="0" w:tplc="802A5C4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9484F"/>
    <w:multiLevelType w:val="hybridMultilevel"/>
    <w:tmpl w:val="D32273CA"/>
    <w:lvl w:ilvl="0" w:tplc="8AD6ACFE">
      <w:start w:val="1"/>
      <w:numFmt w:val="bullet"/>
      <w:lvlText w:val="-"/>
      <w:lvlJc w:val="left"/>
      <w:pPr>
        <w:ind w:left="1546" w:hanging="360"/>
      </w:pPr>
      <w:rPr>
        <w:rFonts w:ascii="Sylfaen" w:eastAsia="Times New Roman" w:hAnsi="Sylfaen" w:cs="Sylfaen" w:hint="default"/>
        <w:b/>
      </w:rPr>
    </w:lvl>
    <w:lvl w:ilvl="1" w:tplc="802A5C4C">
      <w:start w:val="1"/>
      <w:numFmt w:val="bullet"/>
      <w:lvlText w:val="-"/>
      <w:lvlJc w:val="left"/>
      <w:pPr>
        <w:ind w:left="2266" w:hanging="360"/>
      </w:pPr>
      <w:rPr>
        <w:rFonts w:ascii="Sylfaen" w:eastAsia="Times New Roman" w:hAnsi="Sylfaen" w:cs="Sylfaen" w:hint="default"/>
        <w:b/>
      </w:rPr>
    </w:lvl>
    <w:lvl w:ilvl="2" w:tplc="042B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>
    <w:nsid w:val="25363A4F"/>
    <w:multiLevelType w:val="multilevel"/>
    <w:tmpl w:val="88BAD53E"/>
    <w:lvl w:ilvl="0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9">
    <w:nsid w:val="274962B7"/>
    <w:multiLevelType w:val="hybridMultilevel"/>
    <w:tmpl w:val="8DE6482A"/>
    <w:lvl w:ilvl="0" w:tplc="802A5C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/>
      </w:rPr>
    </w:lvl>
    <w:lvl w:ilvl="1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25793"/>
    <w:multiLevelType w:val="multilevel"/>
    <w:tmpl w:val="3F50740C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125953"/>
    <w:multiLevelType w:val="hybridMultilevel"/>
    <w:tmpl w:val="50D8BDCA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CC7D29"/>
    <w:multiLevelType w:val="hybridMultilevel"/>
    <w:tmpl w:val="47340818"/>
    <w:lvl w:ilvl="0" w:tplc="BA528ED0">
      <w:start w:val="1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1303DA"/>
    <w:multiLevelType w:val="hybridMultilevel"/>
    <w:tmpl w:val="D79E4014"/>
    <w:lvl w:ilvl="0" w:tplc="BA528ED0">
      <w:start w:val="1"/>
      <w:numFmt w:val="bullet"/>
      <w:lvlText w:val="-"/>
      <w:lvlJc w:val="left"/>
      <w:pPr>
        <w:ind w:left="1440" w:hanging="360"/>
      </w:pPr>
      <w:rPr>
        <w:rFonts w:ascii="GHEA Grapalat" w:eastAsiaTheme="minorEastAsia" w:hAnsi="GHEA Grapalat" w:cs="Arial Unicode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F349C2"/>
    <w:multiLevelType w:val="hybridMultilevel"/>
    <w:tmpl w:val="AB4CEE8E"/>
    <w:lvl w:ilvl="0" w:tplc="4F4C96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hint="default"/>
      </w:rPr>
    </w:lvl>
    <w:lvl w:ilvl="1" w:tplc="76AC2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3373EB"/>
    <w:multiLevelType w:val="multilevel"/>
    <w:tmpl w:val="796E0358"/>
    <w:lvl w:ilvl="0">
      <w:start w:val="2"/>
      <w:numFmt w:val="decimal"/>
      <w:lvlText w:val="%1."/>
      <w:lvlJc w:val="left"/>
      <w:pPr>
        <w:ind w:left="390" w:hanging="390"/>
      </w:pPr>
      <w:rPr>
        <w:rFonts w:cs="Arial Unicode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Unicode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16">
    <w:nsid w:val="41940795"/>
    <w:multiLevelType w:val="multilevel"/>
    <w:tmpl w:val="9DEE31DE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E82BA3"/>
    <w:multiLevelType w:val="hybridMultilevel"/>
    <w:tmpl w:val="8F5889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624F32"/>
    <w:multiLevelType w:val="hybridMultilevel"/>
    <w:tmpl w:val="6A58164A"/>
    <w:lvl w:ilvl="0" w:tplc="706A04A4">
      <w:start w:val="1"/>
      <w:numFmt w:val="bullet"/>
      <w:lvlText w:val="□"/>
      <w:lvlJc w:val="left"/>
      <w:pPr>
        <w:ind w:left="-270" w:hanging="360"/>
      </w:pPr>
      <w:rPr>
        <w:rFonts w:ascii="Sylfaen" w:eastAsia="Times New Roman" w:hAnsi="Sylfaen" w:cs="Sylfaen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>
    <w:nsid w:val="4AE73BD9"/>
    <w:multiLevelType w:val="multilevel"/>
    <w:tmpl w:val="5846D91A"/>
    <w:lvl w:ilvl="0">
      <w:start w:val="1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855F56"/>
    <w:multiLevelType w:val="multilevel"/>
    <w:tmpl w:val="FB160A12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0EA7230"/>
    <w:multiLevelType w:val="multilevel"/>
    <w:tmpl w:val="04BC14F8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5E2B64"/>
    <w:multiLevelType w:val="hybridMultilevel"/>
    <w:tmpl w:val="BAEA3D7E"/>
    <w:lvl w:ilvl="0" w:tplc="802A5C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/>
      </w:rPr>
    </w:lvl>
    <w:lvl w:ilvl="1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F49DB"/>
    <w:multiLevelType w:val="hybridMultilevel"/>
    <w:tmpl w:val="4E42D3B8"/>
    <w:lvl w:ilvl="0" w:tplc="BA528ED0">
      <w:start w:val="1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Arial Unicode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E41A7"/>
    <w:multiLevelType w:val="multilevel"/>
    <w:tmpl w:val="DD84CBB6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14C2DA0"/>
    <w:multiLevelType w:val="multilevel"/>
    <w:tmpl w:val="7D28DF96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7">
    <w:nsid w:val="719E7F7F"/>
    <w:multiLevelType w:val="hybridMultilevel"/>
    <w:tmpl w:val="30E2C7C4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F5744"/>
    <w:multiLevelType w:val="hybridMultilevel"/>
    <w:tmpl w:val="17EE714A"/>
    <w:lvl w:ilvl="0" w:tplc="763C702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42E69"/>
    <w:multiLevelType w:val="hybridMultilevel"/>
    <w:tmpl w:val="C7F21F02"/>
    <w:lvl w:ilvl="0" w:tplc="A3BA9216">
      <w:start w:val="1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323EFF"/>
    <w:multiLevelType w:val="hybridMultilevel"/>
    <w:tmpl w:val="393AD1B8"/>
    <w:lvl w:ilvl="0" w:tplc="FFFFFFFF">
      <w:start w:val="1"/>
      <w:numFmt w:val="bullet"/>
      <w:lvlText w:val="-"/>
      <w:lvlJc w:val="left"/>
      <w:pPr>
        <w:ind w:left="1546" w:hanging="360"/>
      </w:pPr>
      <w:rPr>
        <w:rFonts w:ascii="Sylfaen" w:eastAsia="Times New Roman" w:hAnsi="Sylfaen" w:cs="Sylfaen" w:hint="default"/>
        <w:b/>
      </w:rPr>
    </w:lvl>
    <w:lvl w:ilvl="1" w:tplc="802A5C4C">
      <w:start w:val="1"/>
      <w:numFmt w:val="bullet"/>
      <w:lvlText w:val="-"/>
      <w:lvlJc w:val="left"/>
      <w:pPr>
        <w:ind w:left="2266" w:hanging="360"/>
      </w:pPr>
      <w:rPr>
        <w:rFonts w:ascii="Sylfaen" w:eastAsia="Times New Roman" w:hAnsi="Sylfaen" w:cs="Sylfae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0"/>
  </w:num>
  <w:num w:numId="5">
    <w:abstractNumId w:val="12"/>
  </w:num>
  <w:num w:numId="6">
    <w:abstractNumId w:val="16"/>
  </w:num>
  <w:num w:numId="7">
    <w:abstractNumId w:val="24"/>
  </w:num>
  <w:num w:numId="8">
    <w:abstractNumId w:val="21"/>
  </w:num>
  <w:num w:numId="9">
    <w:abstractNumId w:val="7"/>
  </w:num>
  <w:num w:numId="10">
    <w:abstractNumId w:val="6"/>
  </w:num>
  <w:num w:numId="11">
    <w:abstractNumId w:val="23"/>
  </w:num>
  <w:num w:numId="12">
    <w:abstractNumId w:val="11"/>
  </w:num>
  <w:num w:numId="13">
    <w:abstractNumId w:val="8"/>
  </w:num>
  <w:num w:numId="14">
    <w:abstractNumId w:val="28"/>
  </w:num>
  <w:num w:numId="15">
    <w:abstractNumId w:val="3"/>
  </w:num>
  <w:num w:numId="16">
    <w:abstractNumId w:val="13"/>
  </w:num>
  <w:num w:numId="17">
    <w:abstractNumId w:val="22"/>
  </w:num>
  <w:num w:numId="18">
    <w:abstractNumId w:val="1"/>
  </w:num>
  <w:num w:numId="19">
    <w:abstractNumId w:val="5"/>
  </w:num>
  <w:num w:numId="20">
    <w:abstractNumId w:val="2"/>
  </w:num>
  <w:num w:numId="21">
    <w:abstractNumId w:val="29"/>
  </w:num>
  <w:num w:numId="22">
    <w:abstractNumId w:val="19"/>
  </w:num>
  <w:num w:numId="23">
    <w:abstractNumId w:val="4"/>
  </w:num>
  <w:num w:numId="24">
    <w:abstractNumId w:val="17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10"/>
  </w:num>
  <w:num w:numId="30">
    <w:abstractNumId w:val="20"/>
  </w:num>
  <w:num w:numId="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1531"/>
    <w:rsid w:val="000016C4"/>
    <w:rsid w:val="0000248F"/>
    <w:rsid w:val="00003D8A"/>
    <w:rsid w:val="00004118"/>
    <w:rsid w:val="00005D69"/>
    <w:rsid w:val="0000636F"/>
    <w:rsid w:val="000121C5"/>
    <w:rsid w:val="00016C57"/>
    <w:rsid w:val="000170EB"/>
    <w:rsid w:val="00021372"/>
    <w:rsid w:val="00021F68"/>
    <w:rsid w:val="00023D27"/>
    <w:rsid w:val="000261B7"/>
    <w:rsid w:val="000278A0"/>
    <w:rsid w:val="00030227"/>
    <w:rsid w:val="00030307"/>
    <w:rsid w:val="000309CF"/>
    <w:rsid w:val="00031C1B"/>
    <w:rsid w:val="00034471"/>
    <w:rsid w:val="0003712D"/>
    <w:rsid w:val="0004054D"/>
    <w:rsid w:val="0004071B"/>
    <w:rsid w:val="00040F39"/>
    <w:rsid w:val="000415C9"/>
    <w:rsid w:val="000426AE"/>
    <w:rsid w:val="00042ACD"/>
    <w:rsid w:val="00042D90"/>
    <w:rsid w:val="000468B3"/>
    <w:rsid w:val="00046F23"/>
    <w:rsid w:val="000500C3"/>
    <w:rsid w:val="000500D8"/>
    <w:rsid w:val="00050566"/>
    <w:rsid w:val="000507F8"/>
    <w:rsid w:val="00050BBB"/>
    <w:rsid w:val="000516F1"/>
    <w:rsid w:val="000526D5"/>
    <w:rsid w:val="000537F9"/>
    <w:rsid w:val="00054F5B"/>
    <w:rsid w:val="00057598"/>
    <w:rsid w:val="0005771D"/>
    <w:rsid w:val="0006137D"/>
    <w:rsid w:val="00062054"/>
    <w:rsid w:val="0006233B"/>
    <w:rsid w:val="0006241B"/>
    <w:rsid w:val="0006344E"/>
    <w:rsid w:val="0006449E"/>
    <w:rsid w:val="0006486E"/>
    <w:rsid w:val="00065E32"/>
    <w:rsid w:val="00065F5A"/>
    <w:rsid w:val="00067E9E"/>
    <w:rsid w:val="00070AC8"/>
    <w:rsid w:val="00072676"/>
    <w:rsid w:val="00076232"/>
    <w:rsid w:val="000778AD"/>
    <w:rsid w:val="00080731"/>
    <w:rsid w:val="00080E05"/>
    <w:rsid w:val="00082555"/>
    <w:rsid w:val="0008297B"/>
    <w:rsid w:val="000832D0"/>
    <w:rsid w:val="00085E26"/>
    <w:rsid w:val="00086BB1"/>
    <w:rsid w:val="00087439"/>
    <w:rsid w:val="000923AD"/>
    <w:rsid w:val="0009582F"/>
    <w:rsid w:val="00095C49"/>
    <w:rsid w:val="0009663A"/>
    <w:rsid w:val="000968A9"/>
    <w:rsid w:val="00096BFF"/>
    <w:rsid w:val="000A16C2"/>
    <w:rsid w:val="000A4FE0"/>
    <w:rsid w:val="000A6BC1"/>
    <w:rsid w:val="000A7178"/>
    <w:rsid w:val="000A7ABF"/>
    <w:rsid w:val="000B0057"/>
    <w:rsid w:val="000B02C1"/>
    <w:rsid w:val="000B204F"/>
    <w:rsid w:val="000B3278"/>
    <w:rsid w:val="000B3C0B"/>
    <w:rsid w:val="000B3DB8"/>
    <w:rsid w:val="000B3F8B"/>
    <w:rsid w:val="000B5DCD"/>
    <w:rsid w:val="000C02B8"/>
    <w:rsid w:val="000C1E9E"/>
    <w:rsid w:val="000C7919"/>
    <w:rsid w:val="000D01E8"/>
    <w:rsid w:val="000D04CD"/>
    <w:rsid w:val="000D624B"/>
    <w:rsid w:val="000D6C0A"/>
    <w:rsid w:val="000D7A11"/>
    <w:rsid w:val="000D7BE6"/>
    <w:rsid w:val="000E06E7"/>
    <w:rsid w:val="000E2165"/>
    <w:rsid w:val="000E2393"/>
    <w:rsid w:val="000E44FD"/>
    <w:rsid w:val="000E453B"/>
    <w:rsid w:val="000E56A3"/>
    <w:rsid w:val="000F0991"/>
    <w:rsid w:val="000F0D52"/>
    <w:rsid w:val="000F146D"/>
    <w:rsid w:val="000F1BF3"/>
    <w:rsid w:val="000F245A"/>
    <w:rsid w:val="000F2489"/>
    <w:rsid w:val="000F4901"/>
    <w:rsid w:val="000F5C47"/>
    <w:rsid w:val="0010163E"/>
    <w:rsid w:val="00105EE8"/>
    <w:rsid w:val="001069A9"/>
    <w:rsid w:val="00106EFC"/>
    <w:rsid w:val="00112852"/>
    <w:rsid w:val="00113342"/>
    <w:rsid w:val="001140A0"/>
    <w:rsid w:val="001154EC"/>
    <w:rsid w:val="00120F05"/>
    <w:rsid w:val="0012172A"/>
    <w:rsid w:val="001244B7"/>
    <w:rsid w:val="00125B16"/>
    <w:rsid w:val="00132BB5"/>
    <w:rsid w:val="001361E9"/>
    <w:rsid w:val="001375E0"/>
    <w:rsid w:val="00137A09"/>
    <w:rsid w:val="001402A4"/>
    <w:rsid w:val="001457BA"/>
    <w:rsid w:val="00146734"/>
    <w:rsid w:val="00146DC3"/>
    <w:rsid w:val="001512CB"/>
    <w:rsid w:val="001512E7"/>
    <w:rsid w:val="00152618"/>
    <w:rsid w:val="001526EC"/>
    <w:rsid w:val="00153E8C"/>
    <w:rsid w:val="001543BA"/>
    <w:rsid w:val="00156EFD"/>
    <w:rsid w:val="00156FD4"/>
    <w:rsid w:val="001601EB"/>
    <w:rsid w:val="001618D2"/>
    <w:rsid w:val="00163B3A"/>
    <w:rsid w:val="00163DD5"/>
    <w:rsid w:val="00163E33"/>
    <w:rsid w:val="0016635A"/>
    <w:rsid w:val="001666FC"/>
    <w:rsid w:val="00171F12"/>
    <w:rsid w:val="00173F1C"/>
    <w:rsid w:val="00174699"/>
    <w:rsid w:val="00176C18"/>
    <w:rsid w:val="00177449"/>
    <w:rsid w:val="00177967"/>
    <w:rsid w:val="0018117C"/>
    <w:rsid w:val="00192AEA"/>
    <w:rsid w:val="00192D5B"/>
    <w:rsid w:val="00193A2D"/>
    <w:rsid w:val="00195CBA"/>
    <w:rsid w:val="001A1EA8"/>
    <w:rsid w:val="001A5806"/>
    <w:rsid w:val="001A6C2A"/>
    <w:rsid w:val="001A7186"/>
    <w:rsid w:val="001B7A18"/>
    <w:rsid w:val="001C6BB0"/>
    <w:rsid w:val="001D0141"/>
    <w:rsid w:val="001D0387"/>
    <w:rsid w:val="001D131D"/>
    <w:rsid w:val="001D214D"/>
    <w:rsid w:val="001D42C6"/>
    <w:rsid w:val="001D4978"/>
    <w:rsid w:val="001D5D08"/>
    <w:rsid w:val="001E087A"/>
    <w:rsid w:val="001E27CB"/>
    <w:rsid w:val="001E2BE4"/>
    <w:rsid w:val="001E3A77"/>
    <w:rsid w:val="001E4642"/>
    <w:rsid w:val="001E4F88"/>
    <w:rsid w:val="001E780B"/>
    <w:rsid w:val="001E7B9B"/>
    <w:rsid w:val="001F07E3"/>
    <w:rsid w:val="001F0814"/>
    <w:rsid w:val="001F21CD"/>
    <w:rsid w:val="001F21D6"/>
    <w:rsid w:val="001F3208"/>
    <w:rsid w:val="001F3E00"/>
    <w:rsid w:val="001F40C8"/>
    <w:rsid w:val="001F4684"/>
    <w:rsid w:val="001F508E"/>
    <w:rsid w:val="001F555F"/>
    <w:rsid w:val="001F718B"/>
    <w:rsid w:val="001F7787"/>
    <w:rsid w:val="00202449"/>
    <w:rsid w:val="00202E2A"/>
    <w:rsid w:val="00204EFB"/>
    <w:rsid w:val="00210168"/>
    <w:rsid w:val="0021163B"/>
    <w:rsid w:val="00212BDA"/>
    <w:rsid w:val="00214600"/>
    <w:rsid w:val="002146AC"/>
    <w:rsid w:val="00215A82"/>
    <w:rsid w:val="0021737B"/>
    <w:rsid w:val="002229AE"/>
    <w:rsid w:val="002247E3"/>
    <w:rsid w:val="00231B2E"/>
    <w:rsid w:val="00234823"/>
    <w:rsid w:val="002352A7"/>
    <w:rsid w:val="00235E86"/>
    <w:rsid w:val="00237C70"/>
    <w:rsid w:val="00240301"/>
    <w:rsid w:val="00242F3D"/>
    <w:rsid w:val="00243470"/>
    <w:rsid w:val="00244D87"/>
    <w:rsid w:val="00246C11"/>
    <w:rsid w:val="00247421"/>
    <w:rsid w:val="00247982"/>
    <w:rsid w:val="00253C76"/>
    <w:rsid w:val="00253F4D"/>
    <w:rsid w:val="00254FEF"/>
    <w:rsid w:val="00256719"/>
    <w:rsid w:val="00257486"/>
    <w:rsid w:val="002600A6"/>
    <w:rsid w:val="0026072E"/>
    <w:rsid w:val="00260E0C"/>
    <w:rsid w:val="00260EDD"/>
    <w:rsid w:val="0026174C"/>
    <w:rsid w:val="00261C7E"/>
    <w:rsid w:val="002628AF"/>
    <w:rsid w:val="00262AF8"/>
    <w:rsid w:val="002631DA"/>
    <w:rsid w:val="002636C3"/>
    <w:rsid w:val="00273DD3"/>
    <w:rsid w:val="0027414F"/>
    <w:rsid w:val="00277582"/>
    <w:rsid w:val="00277D54"/>
    <w:rsid w:val="00280384"/>
    <w:rsid w:val="00280870"/>
    <w:rsid w:val="00281E8C"/>
    <w:rsid w:val="00283EC6"/>
    <w:rsid w:val="0029104C"/>
    <w:rsid w:val="00293044"/>
    <w:rsid w:val="002A0287"/>
    <w:rsid w:val="002A0BC1"/>
    <w:rsid w:val="002A103D"/>
    <w:rsid w:val="002A1671"/>
    <w:rsid w:val="002A3BAC"/>
    <w:rsid w:val="002A3DE3"/>
    <w:rsid w:val="002A4F48"/>
    <w:rsid w:val="002A785C"/>
    <w:rsid w:val="002A7AAA"/>
    <w:rsid w:val="002B1C37"/>
    <w:rsid w:val="002B2F31"/>
    <w:rsid w:val="002B367A"/>
    <w:rsid w:val="002B4313"/>
    <w:rsid w:val="002B4B89"/>
    <w:rsid w:val="002B5077"/>
    <w:rsid w:val="002B743F"/>
    <w:rsid w:val="002B7E7B"/>
    <w:rsid w:val="002C4E09"/>
    <w:rsid w:val="002D0521"/>
    <w:rsid w:val="002D0B3B"/>
    <w:rsid w:val="002D4B60"/>
    <w:rsid w:val="002D6724"/>
    <w:rsid w:val="002D7872"/>
    <w:rsid w:val="002E00DB"/>
    <w:rsid w:val="002E04E7"/>
    <w:rsid w:val="002E14A9"/>
    <w:rsid w:val="002E2052"/>
    <w:rsid w:val="002E306D"/>
    <w:rsid w:val="002F4EA2"/>
    <w:rsid w:val="0030044C"/>
    <w:rsid w:val="00301E59"/>
    <w:rsid w:val="00302BF5"/>
    <w:rsid w:val="00304EB9"/>
    <w:rsid w:val="00305D15"/>
    <w:rsid w:val="003061D5"/>
    <w:rsid w:val="003062A0"/>
    <w:rsid w:val="003065CE"/>
    <w:rsid w:val="0030783C"/>
    <w:rsid w:val="00307957"/>
    <w:rsid w:val="003110BD"/>
    <w:rsid w:val="00312F08"/>
    <w:rsid w:val="00314000"/>
    <w:rsid w:val="003142EA"/>
    <w:rsid w:val="00316168"/>
    <w:rsid w:val="00316294"/>
    <w:rsid w:val="00317F73"/>
    <w:rsid w:val="003202D2"/>
    <w:rsid w:val="00320B04"/>
    <w:rsid w:val="0032409B"/>
    <w:rsid w:val="003251F9"/>
    <w:rsid w:val="003259DF"/>
    <w:rsid w:val="00325E8C"/>
    <w:rsid w:val="003261F2"/>
    <w:rsid w:val="00330A3B"/>
    <w:rsid w:val="0033199B"/>
    <w:rsid w:val="003333C2"/>
    <w:rsid w:val="003344CD"/>
    <w:rsid w:val="0033671A"/>
    <w:rsid w:val="0033751D"/>
    <w:rsid w:val="003419D1"/>
    <w:rsid w:val="003433DE"/>
    <w:rsid w:val="00343DE2"/>
    <w:rsid w:val="00344B28"/>
    <w:rsid w:val="00345E26"/>
    <w:rsid w:val="003476C6"/>
    <w:rsid w:val="00352142"/>
    <w:rsid w:val="003521B9"/>
    <w:rsid w:val="00360DC7"/>
    <w:rsid w:val="00360E44"/>
    <w:rsid w:val="0036111E"/>
    <w:rsid w:val="00362C24"/>
    <w:rsid w:val="00362F5F"/>
    <w:rsid w:val="00362FE7"/>
    <w:rsid w:val="00365C81"/>
    <w:rsid w:val="003712BA"/>
    <w:rsid w:val="00371C14"/>
    <w:rsid w:val="00372A08"/>
    <w:rsid w:val="003735FB"/>
    <w:rsid w:val="00377374"/>
    <w:rsid w:val="00380989"/>
    <w:rsid w:val="00385549"/>
    <w:rsid w:val="00387C9A"/>
    <w:rsid w:val="00390AD0"/>
    <w:rsid w:val="0039163F"/>
    <w:rsid w:val="00392C08"/>
    <w:rsid w:val="00394BAA"/>
    <w:rsid w:val="00394EEE"/>
    <w:rsid w:val="003955D7"/>
    <w:rsid w:val="003A143B"/>
    <w:rsid w:val="003A33C2"/>
    <w:rsid w:val="003A353C"/>
    <w:rsid w:val="003A3813"/>
    <w:rsid w:val="003A3A60"/>
    <w:rsid w:val="003A47F2"/>
    <w:rsid w:val="003A5698"/>
    <w:rsid w:val="003A5744"/>
    <w:rsid w:val="003A5CAF"/>
    <w:rsid w:val="003B0C0C"/>
    <w:rsid w:val="003B0F55"/>
    <w:rsid w:val="003B1A20"/>
    <w:rsid w:val="003B1DB0"/>
    <w:rsid w:val="003B36EA"/>
    <w:rsid w:val="003B3A41"/>
    <w:rsid w:val="003B4CF4"/>
    <w:rsid w:val="003B5050"/>
    <w:rsid w:val="003C1BE4"/>
    <w:rsid w:val="003C2243"/>
    <w:rsid w:val="003C3812"/>
    <w:rsid w:val="003C4BED"/>
    <w:rsid w:val="003C71D7"/>
    <w:rsid w:val="003D00EB"/>
    <w:rsid w:val="003D101C"/>
    <w:rsid w:val="003D2AAC"/>
    <w:rsid w:val="003D2EF8"/>
    <w:rsid w:val="003D2FBA"/>
    <w:rsid w:val="003D4863"/>
    <w:rsid w:val="003D4941"/>
    <w:rsid w:val="003D63B2"/>
    <w:rsid w:val="003E0A3E"/>
    <w:rsid w:val="003E2B34"/>
    <w:rsid w:val="003E4CA2"/>
    <w:rsid w:val="003E4EB5"/>
    <w:rsid w:val="003E6FB2"/>
    <w:rsid w:val="003E7ECA"/>
    <w:rsid w:val="003F0ADE"/>
    <w:rsid w:val="003F1F28"/>
    <w:rsid w:val="003F4DE6"/>
    <w:rsid w:val="003F6D44"/>
    <w:rsid w:val="004003F7"/>
    <w:rsid w:val="004004A9"/>
    <w:rsid w:val="00400D4D"/>
    <w:rsid w:val="00401A97"/>
    <w:rsid w:val="00402740"/>
    <w:rsid w:val="004028EE"/>
    <w:rsid w:val="00403CB0"/>
    <w:rsid w:val="00412395"/>
    <w:rsid w:val="00414093"/>
    <w:rsid w:val="00414817"/>
    <w:rsid w:val="00414C94"/>
    <w:rsid w:val="00414E7E"/>
    <w:rsid w:val="004157CB"/>
    <w:rsid w:val="00416740"/>
    <w:rsid w:val="00420CD1"/>
    <w:rsid w:val="00424496"/>
    <w:rsid w:val="004260B2"/>
    <w:rsid w:val="00432F23"/>
    <w:rsid w:val="004401EB"/>
    <w:rsid w:val="00441340"/>
    <w:rsid w:val="004444B3"/>
    <w:rsid w:val="00450B2C"/>
    <w:rsid w:val="00451664"/>
    <w:rsid w:val="00451F6D"/>
    <w:rsid w:val="00454BA7"/>
    <w:rsid w:val="0045705C"/>
    <w:rsid w:val="00457C27"/>
    <w:rsid w:val="00457C92"/>
    <w:rsid w:val="00457DC3"/>
    <w:rsid w:val="00462C16"/>
    <w:rsid w:val="004649B2"/>
    <w:rsid w:val="00466CA2"/>
    <w:rsid w:val="00467F2B"/>
    <w:rsid w:val="0047064A"/>
    <w:rsid w:val="00471F1D"/>
    <w:rsid w:val="00472E6E"/>
    <w:rsid w:val="0047389B"/>
    <w:rsid w:val="00475797"/>
    <w:rsid w:val="00476AD4"/>
    <w:rsid w:val="00480144"/>
    <w:rsid w:val="00480375"/>
    <w:rsid w:val="004824F2"/>
    <w:rsid w:val="004843D6"/>
    <w:rsid w:val="00484598"/>
    <w:rsid w:val="00487E6E"/>
    <w:rsid w:val="00490841"/>
    <w:rsid w:val="00492183"/>
    <w:rsid w:val="00492388"/>
    <w:rsid w:val="004927B0"/>
    <w:rsid w:val="00493590"/>
    <w:rsid w:val="00495C6A"/>
    <w:rsid w:val="004975CD"/>
    <w:rsid w:val="004A01FB"/>
    <w:rsid w:val="004A0E01"/>
    <w:rsid w:val="004A194C"/>
    <w:rsid w:val="004A5855"/>
    <w:rsid w:val="004A73E3"/>
    <w:rsid w:val="004B162E"/>
    <w:rsid w:val="004B21A4"/>
    <w:rsid w:val="004B2470"/>
    <w:rsid w:val="004B4177"/>
    <w:rsid w:val="004B7E63"/>
    <w:rsid w:val="004C15CE"/>
    <w:rsid w:val="004C1CB0"/>
    <w:rsid w:val="004C214E"/>
    <w:rsid w:val="004C42CA"/>
    <w:rsid w:val="004C54B7"/>
    <w:rsid w:val="004C5ACC"/>
    <w:rsid w:val="004C6FA7"/>
    <w:rsid w:val="004C728C"/>
    <w:rsid w:val="004D0394"/>
    <w:rsid w:val="004D2FC1"/>
    <w:rsid w:val="004D3312"/>
    <w:rsid w:val="004D4D1B"/>
    <w:rsid w:val="004E07C1"/>
    <w:rsid w:val="004E0DEE"/>
    <w:rsid w:val="004E4737"/>
    <w:rsid w:val="004E5EC7"/>
    <w:rsid w:val="004F070F"/>
    <w:rsid w:val="004F1DCD"/>
    <w:rsid w:val="004F1E05"/>
    <w:rsid w:val="004F2998"/>
    <w:rsid w:val="004F339E"/>
    <w:rsid w:val="004F4FF4"/>
    <w:rsid w:val="00500CF3"/>
    <w:rsid w:val="0050407A"/>
    <w:rsid w:val="0050533D"/>
    <w:rsid w:val="0050672B"/>
    <w:rsid w:val="005068C1"/>
    <w:rsid w:val="00507704"/>
    <w:rsid w:val="0050796F"/>
    <w:rsid w:val="0051131B"/>
    <w:rsid w:val="0051248F"/>
    <w:rsid w:val="005134C8"/>
    <w:rsid w:val="0051708B"/>
    <w:rsid w:val="00523529"/>
    <w:rsid w:val="0052670C"/>
    <w:rsid w:val="0053046E"/>
    <w:rsid w:val="005312A3"/>
    <w:rsid w:val="00531777"/>
    <w:rsid w:val="00532312"/>
    <w:rsid w:val="00532661"/>
    <w:rsid w:val="00532C5D"/>
    <w:rsid w:val="00535465"/>
    <w:rsid w:val="00540A6A"/>
    <w:rsid w:val="005419A8"/>
    <w:rsid w:val="00541C13"/>
    <w:rsid w:val="00542F5A"/>
    <w:rsid w:val="00544CF4"/>
    <w:rsid w:val="00545D3B"/>
    <w:rsid w:val="005468B2"/>
    <w:rsid w:val="005475B3"/>
    <w:rsid w:val="00547956"/>
    <w:rsid w:val="0055069B"/>
    <w:rsid w:val="005537C3"/>
    <w:rsid w:val="0055482F"/>
    <w:rsid w:val="005548FE"/>
    <w:rsid w:val="00554F53"/>
    <w:rsid w:val="0055539C"/>
    <w:rsid w:val="0055608C"/>
    <w:rsid w:val="00556175"/>
    <w:rsid w:val="00556B64"/>
    <w:rsid w:val="0055791E"/>
    <w:rsid w:val="00560517"/>
    <w:rsid w:val="005605C2"/>
    <w:rsid w:val="0056185E"/>
    <w:rsid w:val="00574A62"/>
    <w:rsid w:val="00574C62"/>
    <w:rsid w:val="00576D8B"/>
    <w:rsid w:val="00577380"/>
    <w:rsid w:val="00580444"/>
    <w:rsid w:val="00581CE0"/>
    <w:rsid w:val="00581CF0"/>
    <w:rsid w:val="0058434E"/>
    <w:rsid w:val="00584442"/>
    <w:rsid w:val="00584D8A"/>
    <w:rsid w:val="00586426"/>
    <w:rsid w:val="00587912"/>
    <w:rsid w:val="00592534"/>
    <w:rsid w:val="00595192"/>
    <w:rsid w:val="005A1BDA"/>
    <w:rsid w:val="005A1FBF"/>
    <w:rsid w:val="005A2407"/>
    <w:rsid w:val="005A329B"/>
    <w:rsid w:val="005A3504"/>
    <w:rsid w:val="005A3517"/>
    <w:rsid w:val="005A5621"/>
    <w:rsid w:val="005A5861"/>
    <w:rsid w:val="005A637B"/>
    <w:rsid w:val="005B0ADB"/>
    <w:rsid w:val="005B51E8"/>
    <w:rsid w:val="005B6AA4"/>
    <w:rsid w:val="005B71A5"/>
    <w:rsid w:val="005B76B8"/>
    <w:rsid w:val="005C08FA"/>
    <w:rsid w:val="005C24CF"/>
    <w:rsid w:val="005C4531"/>
    <w:rsid w:val="005C5134"/>
    <w:rsid w:val="005C5C00"/>
    <w:rsid w:val="005C7B03"/>
    <w:rsid w:val="005D553F"/>
    <w:rsid w:val="005D5AAD"/>
    <w:rsid w:val="005D5D1D"/>
    <w:rsid w:val="005D6019"/>
    <w:rsid w:val="005E364F"/>
    <w:rsid w:val="005E7445"/>
    <w:rsid w:val="005F1AB2"/>
    <w:rsid w:val="005F29C9"/>
    <w:rsid w:val="005F35B2"/>
    <w:rsid w:val="005F3708"/>
    <w:rsid w:val="005F3731"/>
    <w:rsid w:val="005F39E5"/>
    <w:rsid w:val="005F3BB3"/>
    <w:rsid w:val="005F3E09"/>
    <w:rsid w:val="005F4CC6"/>
    <w:rsid w:val="005F5148"/>
    <w:rsid w:val="005F533C"/>
    <w:rsid w:val="005F74A2"/>
    <w:rsid w:val="00604A40"/>
    <w:rsid w:val="00610E35"/>
    <w:rsid w:val="006136CF"/>
    <w:rsid w:val="00614BF9"/>
    <w:rsid w:val="006164F6"/>
    <w:rsid w:val="00621E16"/>
    <w:rsid w:val="00622378"/>
    <w:rsid w:val="00623296"/>
    <w:rsid w:val="00624B1B"/>
    <w:rsid w:val="00625133"/>
    <w:rsid w:val="0063146F"/>
    <w:rsid w:val="00631639"/>
    <w:rsid w:val="00635377"/>
    <w:rsid w:val="00636207"/>
    <w:rsid w:val="00637870"/>
    <w:rsid w:val="00642768"/>
    <w:rsid w:val="00642A88"/>
    <w:rsid w:val="006449BC"/>
    <w:rsid w:val="006450A4"/>
    <w:rsid w:val="00647281"/>
    <w:rsid w:val="0065013A"/>
    <w:rsid w:val="00653DDD"/>
    <w:rsid w:val="00655987"/>
    <w:rsid w:val="0065693B"/>
    <w:rsid w:val="00656AE1"/>
    <w:rsid w:val="006603C7"/>
    <w:rsid w:val="00660F4B"/>
    <w:rsid w:val="00661B07"/>
    <w:rsid w:val="00666C08"/>
    <w:rsid w:val="006674F2"/>
    <w:rsid w:val="00667962"/>
    <w:rsid w:val="006836D1"/>
    <w:rsid w:val="006837AA"/>
    <w:rsid w:val="006851AF"/>
    <w:rsid w:val="00685AD7"/>
    <w:rsid w:val="00686260"/>
    <w:rsid w:val="0069043A"/>
    <w:rsid w:val="00695E19"/>
    <w:rsid w:val="00697DA1"/>
    <w:rsid w:val="006A47DA"/>
    <w:rsid w:val="006A4B95"/>
    <w:rsid w:val="006A7241"/>
    <w:rsid w:val="006A7EB1"/>
    <w:rsid w:val="006B01D4"/>
    <w:rsid w:val="006B3841"/>
    <w:rsid w:val="006B50AA"/>
    <w:rsid w:val="006B60EE"/>
    <w:rsid w:val="006B6AAE"/>
    <w:rsid w:val="006B6C36"/>
    <w:rsid w:val="006B6C90"/>
    <w:rsid w:val="006B76A6"/>
    <w:rsid w:val="006C050C"/>
    <w:rsid w:val="006C0D74"/>
    <w:rsid w:val="006C470C"/>
    <w:rsid w:val="006C682E"/>
    <w:rsid w:val="006C6F55"/>
    <w:rsid w:val="006D01E4"/>
    <w:rsid w:val="006D0607"/>
    <w:rsid w:val="006D078B"/>
    <w:rsid w:val="006D1CF8"/>
    <w:rsid w:val="006D2721"/>
    <w:rsid w:val="006D398C"/>
    <w:rsid w:val="006D4833"/>
    <w:rsid w:val="006D6D36"/>
    <w:rsid w:val="006E09A9"/>
    <w:rsid w:val="006E2064"/>
    <w:rsid w:val="006E24AF"/>
    <w:rsid w:val="006E27D9"/>
    <w:rsid w:val="006E282F"/>
    <w:rsid w:val="006E2915"/>
    <w:rsid w:val="006E3EE4"/>
    <w:rsid w:val="006E7CA6"/>
    <w:rsid w:val="006F1E29"/>
    <w:rsid w:val="006F3FAC"/>
    <w:rsid w:val="006F55EC"/>
    <w:rsid w:val="006F693A"/>
    <w:rsid w:val="0070109B"/>
    <w:rsid w:val="00703364"/>
    <w:rsid w:val="00704100"/>
    <w:rsid w:val="007045C5"/>
    <w:rsid w:val="00705F1F"/>
    <w:rsid w:val="00707208"/>
    <w:rsid w:val="00712CE4"/>
    <w:rsid w:val="00714FDE"/>
    <w:rsid w:val="00716676"/>
    <w:rsid w:val="0071720A"/>
    <w:rsid w:val="00722391"/>
    <w:rsid w:val="00722764"/>
    <w:rsid w:val="0072354A"/>
    <w:rsid w:val="00724097"/>
    <w:rsid w:val="00725A00"/>
    <w:rsid w:val="007272F1"/>
    <w:rsid w:val="007335F5"/>
    <w:rsid w:val="007408BD"/>
    <w:rsid w:val="00743F1F"/>
    <w:rsid w:val="00746745"/>
    <w:rsid w:val="007564C4"/>
    <w:rsid w:val="00757B68"/>
    <w:rsid w:val="00762071"/>
    <w:rsid w:val="00762395"/>
    <w:rsid w:val="00763EF4"/>
    <w:rsid w:val="007654B0"/>
    <w:rsid w:val="00766A3B"/>
    <w:rsid w:val="00766F52"/>
    <w:rsid w:val="0077019B"/>
    <w:rsid w:val="00770A0E"/>
    <w:rsid w:val="0077382B"/>
    <w:rsid w:val="00774D7B"/>
    <w:rsid w:val="00775322"/>
    <w:rsid w:val="00775D02"/>
    <w:rsid w:val="0078199F"/>
    <w:rsid w:val="00782F1B"/>
    <w:rsid w:val="0078467B"/>
    <w:rsid w:val="00785F09"/>
    <w:rsid w:val="0078631E"/>
    <w:rsid w:val="00786699"/>
    <w:rsid w:val="00786D28"/>
    <w:rsid w:val="00791959"/>
    <w:rsid w:val="007938A8"/>
    <w:rsid w:val="007958F5"/>
    <w:rsid w:val="007A120F"/>
    <w:rsid w:val="007B16BE"/>
    <w:rsid w:val="007B39AF"/>
    <w:rsid w:val="007C29C9"/>
    <w:rsid w:val="007C4A19"/>
    <w:rsid w:val="007C5D07"/>
    <w:rsid w:val="007C6B56"/>
    <w:rsid w:val="007C6DDE"/>
    <w:rsid w:val="007C7670"/>
    <w:rsid w:val="007D094E"/>
    <w:rsid w:val="007D27E5"/>
    <w:rsid w:val="007E3D92"/>
    <w:rsid w:val="007E6E12"/>
    <w:rsid w:val="007E71DB"/>
    <w:rsid w:val="007F0A08"/>
    <w:rsid w:val="007F3CD5"/>
    <w:rsid w:val="007F3DAF"/>
    <w:rsid w:val="007F7950"/>
    <w:rsid w:val="00800BD6"/>
    <w:rsid w:val="00806162"/>
    <w:rsid w:val="00807CAA"/>
    <w:rsid w:val="00811573"/>
    <w:rsid w:val="00812C67"/>
    <w:rsid w:val="008223F8"/>
    <w:rsid w:val="00822AB7"/>
    <w:rsid w:val="00824019"/>
    <w:rsid w:val="00826402"/>
    <w:rsid w:val="0083061A"/>
    <w:rsid w:val="00832F9F"/>
    <w:rsid w:val="00834C80"/>
    <w:rsid w:val="008358A1"/>
    <w:rsid w:val="0083641A"/>
    <w:rsid w:val="00837C75"/>
    <w:rsid w:val="00842FE0"/>
    <w:rsid w:val="0084383B"/>
    <w:rsid w:val="00844F7D"/>
    <w:rsid w:val="0084676B"/>
    <w:rsid w:val="008475A3"/>
    <w:rsid w:val="0085024C"/>
    <w:rsid w:val="008513F7"/>
    <w:rsid w:val="00853DF5"/>
    <w:rsid w:val="008555B5"/>
    <w:rsid w:val="00857F6A"/>
    <w:rsid w:val="008601BF"/>
    <w:rsid w:val="00861999"/>
    <w:rsid w:val="00862A61"/>
    <w:rsid w:val="00871E4B"/>
    <w:rsid w:val="00871E99"/>
    <w:rsid w:val="00874F34"/>
    <w:rsid w:val="008752B5"/>
    <w:rsid w:val="00875A5E"/>
    <w:rsid w:val="00876078"/>
    <w:rsid w:val="00876A42"/>
    <w:rsid w:val="00881231"/>
    <w:rsid w:val="008818FD"/>
    <w:rsid w:val="0088416C"/>
    <w:rsid w:val="00884233"/>
    <w:rsid w:val="00884936"/>
    <w:rsid w:val="00885874"/>
    <w:rsid w:val="008927C2"/>
    <w:rsid w:val="00893424"/>
    <w:rsid w:val="00894513"/>
    <w:rsid w:val="00895B19"/>
    <w:rsid w:val="008961A1"/>
    <w:rsid w:val="00896A5C"/>
    <w:rsid w:val="008A3250"/>
    <w:rsid w:val="008A3463"/>
    <w:rsid w:val="008A4836"/>
    <w:rsid w:val="008A483F"/>
    <w:rsid w:val="008B0F94"/>
    <w:rsid w:val="008B1449"/>
    <w:rsid w:val="008B1EC6"/>
    <w:rsid w:val="008B2EBA"/>
    <w:rsid w:val="008B31CF"/>
    <w:rsid w:val="008B6198"/>
    <w:rsid w:val="008B7D6F"/>
    <w:rsid w:val="008C0859"/>
    <w:rsid w:val="008C11C2"/>
    <w:rsid w:val="008C20E8"/>
    <w:rsid w:val="008C3A51"/>
    <w:rsid w:val="008C3C69"/>
    <w:rsid w:val="008C417F"/>
    <w:rsid w:val="008C567E"/>
    <w:rsid w:val="008C7F19"/>
    <w:rsid w:val="008D0843"/>
    <w:rsid w:val="008D2642"/>
    <w:rsid w:val="008D29B1"/>
    <w:rsid w:val="008D51EC"/>
    <w:rsid w:val="008D58CA"/>
    <w:rsid w:val="008D6D50"/>
    <w:rsid w:val="008D6D8E"/>
    <w:rsid w:val="008D7DE0"/>
    <w:rsid w:val="008E046B"/>
    <w:rsid w:val="008E270A"/>
    <w:rsid w:val="008F1FD3"/>
    <w:rsid w:val="008F36CB"/>
    <w:rsid w:val="008F3F2A"/>
    <w:rsid w:val="009003E6"/>
    <w:rsid w:val="009006B5"/>
    <w:rsid w:val="0090171A"/>
    <w:rsid w:val="00902444"/>
    <w:rsid w:val="00903C17"/>
    <w:rsid w:val="00906F19"/>
    <w:rsid w:val="00907D26"/>
    <w:rsid w:val="00907EC2"/>
    <w:rsid w:val="0091123A"/>
    <w:rsid w:val="009122DF"/>
    <w:rsid w:val="00913854"/>
    <w:rsid w:val="00913CDD"/>
    <w:rsid w:val="009141E8"/>
    <w:rsid w:val="009154D5"/>
    <w:rsid w:val="00915A1F"/>
    <w:rsid w:val="00920153"/>
    <w:rsid w:val="009216DE"/>
    <w:rsid w:val="00923162"/>
    <w:rsid w:val="009237DA"/>
    <w:rsid w:val="009265F1"/>
    <w:rsid w:val="009266FD"/>
    <w:rsid w:val="00926F0F"/>
    <w:rsid w:val="00930911"/>
    <w:rsid w:val="00931FBC"/>
    <w:rsid w:val="00934087"/>
    <w:rsid w:val="0093685A"/>
    <w:rsid w:val="00941318"/>
    <w:rsid w:val="00941858"/>
    <w:rsid w:val="0094240E"/>
    <w:rsid w:val="009455A0"/>
    <w:rsid w:val="009511D5"/>
    <w:rsid w:val="00955F7F"/>
    <w:rsid w:val="00956CB6"/>
    <w:rsid w:val="009616D1"/>
    <w:rsid w:val="0096392E"/>
    <w:rsid w:val="00963D23"/>
    <w:rsid w:val="00963E41"/>
    <w:rsid w:val="0096561C"/>
    <w:rsid w:val="00965BAF"/>
    <w:rsid w:val="009669DD"/>
    <w:rsid w:val="009670ED"/>
    <w:rsid w:val="00967AAA"/>
    <w:rsid w:val="00970AEF"/>
    <w:rsid w:val="00972325"/>
    <w:rsid w:val="009725E3"/>
    <w:rsid w:val="00973D1E"/>
    <w:rsid w:val="00976082"/>
    <w:rsid w:val="00977250"/>
    <w:rsid w:val="009774B0"/>
    <w:rsid w:val="00977F12"/>
    <w:rsid w:val="00980B29"/>
    <w:rsid w:val="009822ED"/>
    <w:rsid w:val="00982403"/>
    <w:rsid w:val="009827B8"/>
    <w:rsid w:val="009828C9"/>
    <w:rsid w:val="00984BA8"/>
    <w:rsid w:val="009852FF"/>
    <w:rsid w:val="00986AEF"/>
    <w:rsid w:val="00987822"/>
    <w:rsid w:val="00987DEC"/>
    <w:rsid w:val="00994632"/>
    <w:rsid w:val="00995079"/>
    <w:rsid w:val="009A13B0"/>
    <w:rsid w:val="009A2C91"/>
    <w:rsid w:val="009A2FE9"/>
    <w:rsid w:val="009A4799"/>
    <w:rsid w:val="009A593B"/>
    <w:rsid w:val="009A6140"/>
    <w:rsid w:val="009A6275"/>
    <w:rsid w:val="009A6751"/>
    <w:rsid w:val="009A7C4B"/>
    <w:rsid w:val="009B011F"/>
    <w:rsid w:val="009B01DA"/>
    <w:rsid w:val="009B1401"/>
    <w:rsid w:val="009B16C1"/>
    <w:rsid w:val="009B276F"/>
    <w:rsid w:val="009B4983"/>
    <w:rsid w:val="009B57F0"/>
    <w:rsid w:val="009C0B67"/>
    <w:rsid w:val="009C0D53"/>
    <w:rsid w:val="009C0E77"/>
    <w:rsid w:val="009C2B35"/>
    <w:rsid w:val="009C3CB5"/>
    <w:rsid w:val="009D198C"/>
    <w:rsid w:val="009D2169"/>
    <w:rsid w:val="009D2678"/>
    <w:rsid w:val="009D4B47"/>
    <w:rsid w:val="009D50C3"/>
    <w:rsid w:val="009D6678"/>
    <w:rsid w:val="009E4BE5"/>
    <w:rsid w:val="009F110C"/>
    <w:rsid w:val="009F1C24"/>
    <w:rsid w:val="009F378A"/>
    <w:rsid w:val="009F3FD9"/>
    <w:rsid w:val="009F437D"/>
    <w:rsid w:val="009F4F32"/>
    <w:rsid w:val="009F5444"/>
    <w:rsid w:val="00A00881"/>
    <w:rsid w:val="00A02B02"/>
    <w:rsid w:val="00A04EBE"/>
    <w:rsid w:val="00A11E38"/>
    <w:rsid w:val="00A1239C"/>
    <w:rsid w:val="00A13FE1"/>
    <w:rsid w:val="00A15014"/>
    <w:rsid w:val="00A154C3"/>
    <w:rsid w:val="00A25ECD"/>
    <w:rsid w:val="00A27F8A"/>
    <w:rsid w:val="00A30768"/>
    <w:rsid w:val="00A30FCF"/>
    <w:rsid w:val="00A35D17"/>
    <w:rsid w:val="00A366FD"/>
    <w:rsid w:val="00A40F45"/>
    <w:rsid w:val="00A43EA3"/>
    <w:rsid w:val="00A45B42"/>
    <w:rsid w:val="00A45E4D"/>
    <w:rsid w:val="00A463ED"/>
    <w:rsid w:val="00A46D90"/>
    <w:rsid w:val="00A50735"/>
    <w:rsid w:val="00A52C03"/>
    <w:rsid w:val="00A5317B"/>
    <w:rsid w:val="00A5339F"/>
    <w:rsid w:val="00A55E31"/>
    <w:rsid w:val="00A5687A"/>
    <w:rsid w:val="00A56B85"/>
    <w:rsid w:val="00A62922"/>
    <w:rsid w:val="00A63E56"/>
    <w:rsid w:val="00A6446F"/>
    <w:rsid w:val="00A670F6"/>
    <w:rsid w:val="00A67779"/>
    <w:rsid w:val="00A7135F"/>
    <w:rsid w:val="00A722CA"/>
    <w:rsid w:val="00A747BD"/>
    <w:rsid w:val="00A765FE"/>
    <w:rsid w:val="00A7775C"/>
    <w:rsid w:val="00A823F2"/>
    <w:rsid w:val="00A82F5E"/>
    <w:rsid w:val="00A83C84"/>
    <w:rsid w:val="00A84E13"/>
    <w:rsid w:val="00A8635E"/>
    <w:rsid w:val="00A90FD0"/>
    <w:rsid w:val="00A90FFE"/>
    <w:rsid w:val="00A94109"/>
    <w:rsid w:val="00A9524B"/>
    <w:rsid w:val="00A95A01"/>
    <w:rsid w:val="00A960B5"/>
    <w:rsid w:val="00A97062"/>
    <w:rsid w:val="00A97A5C"/>
    <w:rsid w:val="00AA45D2"/>
    <w:rsid w:val="00AA6E29"/>
    <w:rsid w:val="00AB2D0A"/>
    <w:rsid w:val="00AB34F0"/>
    <w:rsid w:val="00AB3D5C"/>
    <w:rsid w:val="00AB4501"/>
    <w:rsid w:val="00AB6177"/>
    <w:rsid w:val="00AB6E0B"/>
    <w:rsid w:val="00AB769A"/>
    <w:rsid w:val="00AC33EF"/>
    <w:rsid w:val="00AC432D"/>
    <w:rsid w:val="00AC43B0"/>
    <w:rsid w:val="00AC4867"/>
    <w:rsid w:val="00AC4B54"/>
    <w:rsid w:val="00AC5E7C"/>
    <w:rsid w:val="00AC686A"/>
    <w:rsid w:val="00AC7AEA"/>
    <w:rsid w:val="00AC7D30"/>
    <w:rsid w:val="00AD0D54"/>
    <w:rsid w:val="00AD103D"/>
    <w:rsid w:val="00AD4DD7"/>
    <w:rsid w:val="00AD6CA6"/>
    <w:rsid w:val="00AD7211"/>
    <w:rsid w:val="00AD76E6"/>
    <w:rsid w:val="00AD7D3E"/>
    <w:rsid w:val="00AD7ED6"/>
    <w:rsid w:val="00AE0A24"/>
    <w:rsid w:val="00AE12F2"/>
    <w:rsid w:val="00AE4756"/>
    <w:rsid w:val="00AE4A18"/>
    <w:rsid w:val="00AE6D35"/>
    <w:rsid w:val="00AF3527"/>
    <w:rsid w:val="00AF3595"/>
    <w:rsid w:val="00AF5504"/>
    <w:rsid w:val="00AF799E"/>
    <w:rsid w:val="00B0091B"/>
    <w:rsid w:val="00B01368"/>
    <w:rsid w:val="00B01AF5"/>
    <w:rsid w:val="00B0265A"/>
    <w:rsid w:val="00B03A35"/>
    <w:rsid w:val="00B042C6"/>
    <w:rsid w:val="00B0516F"/>
    <w:rsid w:val="00B0756B"/>
    <w:rsid w:val="00B105C2"/>
    <w:rsid w:val="00B11802"/>
    <w:rsid w:val="00B12763"/>
    <w:rsid w:val="00B13242"/>
    <w:rsid w:val="00B13499"/>
    <w:rsid w:val="00B13981"/>
    <w:rsid w:val="00B140ED"/>
    <w:rsid w:val="00B165D9"/>
    <w:rsid w:val="00B17721"/>
    <w:rsid w:val="00B214F3"/>
    <w:rsid w:val="00B21B56"/>
    <w:rsid w:val="00B31605"/>
    <w:rsid w:val="00B34B82"/>
    <w:rsid w:val="00B34FB9"/>
    <w:rsid w:val="00B36CA9"/>
    <w:rsid w:val="00B37120"/>
    <w:rsid w:val="00B42068"/>
    <w:rsid w:val="00B42349"/>
    <w:rsid w:val="00B44D7D"/>
    <w:rsid w:val="00B44EC4"/>
    <w:rsid w:val="00B504DE"/>
    <w:rsid w:val="00B50EFA"/>
    <w:rsid w:val="00B53D1A"/>
    <w:rsid w:val="00B552FE"/>
    <w:rsid w:val="00B55724"/>
    <w:rsid w:val="00B55AF1"/>
    <w:rsid w:val="00B56FDD"/>
    <w:rsid w:val="00B57E7B"/>
    <w:rsid w:val="00B57F34"/>
    <w:rsid w:val="00B6234D"/>
    <w:rsid w:val="00B71274"/>
    <w:rsid w:val="00B72157"/>
    <w:rsid w:val="00B721FD"/>
    <w:rsid w:val="00B725CD"/>
    <w:rsid w:val="00B7688C"/>
    <w:rsid w:val="00B76EDD"/>
    <w:rsid w:val="00B77372"/>
    <w:rsid w:val="00B8068B"/>
    <w:rsid w:val="00B83991"/>
    <w:rsid w:val="00B86984"/>
    <w:rsid w:val="00B90DA2"/>
    <w:rsid w:val="00B92346"/>
    <w:rsid w:val="00B9261A"/>
    <w:rsid w:val="00B95D71"/>
    <w:rsid w:val="00B9656D"/>
    <w:rsid w:val="00BA0428"/>
    <w:rsid w:val="00BA04C4"/>
    <w:rsid w:val="00BA0750"/>
    <w:rsid w:val="00BA0FE1"/>
    <w:rsid w:val="00BA19D5"/>
    <w:rsid w:val="00BA2B1E"/>
    <w:rsid w:val="00BA2BCB"/>
    <w:rsid w:val="00BA2C14"/>
    <w:rsid w:val="00BA5514"/>
    <w:rsid w:val="00BA672C"/>
    <w:rsid w:val="00BA70CB"/>
    <w:rsid w:val="00BA788E"/>
    <w:rsid w:val="00BB10E5"/>
    <w:rsid w:val="00BB14C4"/>
    <w:rsid w:val="00BB15E0"/>
    <w:rsid w:val="00BB33CE"/>
    <w:rsid w:val="00BB46B9"/>
    <w:rsid w:val="00BB601F"/>
    <w:rsid w:val="00BC34AA"/>
    <w:rsid w:val="00BC4BA4"/>
    <w:rsid w:val="00BC55E6"/>
    <w:rsid w:val="00BD3810"/>
    <w:rsid w:val="00BD467C"/>
    <w:rsid w:val="00BD6C2B"/>
    <w:rsid w:val="00BD7A8B"/>
    <w:rsid w:val="00BE2273"/>
    <w:rsid w:val="00BE7B34"/>
    <w:rsid w:val="00BF11E2"/>
    <w:rsid w:val="00BF39F5"/>
    <w:rsid w:val="00C0103C"/>
    <w:rsid w:val="00C0203E"/>
    <w:rsid w:val="00C04C16"/>
    <w:rsid w:val="00C04F8E"/>
    <w:rsid w:val="00C0611B"/>
    <w:rsid w:val="00C06C61"/>
    <w:rsid w:val="00C10937"/>
    <w:rsid w:val="00C13782"/>
    <w:rsid w:val="00C13B73"/>
    <w:rsid w:val="00C143BE"/>
    <w:rsid w:val="00C14D0F"/>
    <w:rsid w:val="00C14F20"/>
    <w:rsid w:val="00C178C0"/>
    <w:rsid w:val="00C17D1F"/>
    <w:rsid w:val="00C20DD5"/>
    <w:rsid w:val="00C22058"/>
    <w:rsid w:val="00C26F83"/>
    <w:rsid w:val="00C27ACC"/>
    <w:rsid w:val="00C30002"/>
    <w:rsid w:val="00C3253D"/>
    <w:rsid w:val="00C33CF2"/>
    <w:rsid w:val="00C3630F"/>
    <w:rsid w:val="00C367E6"/>
    <w:rsid w:val="00C36B17"/>
    <w:rsid w:val="00C457ED"/>
    <w:rsid w:val="00C47544"/>
    <w:rsid w:val="00C50063"/>
    <w:rsid w:val="00C52C0D"/>
    <w:rsid w:val="00C57C45"/>
    <w:rsid w:val="00C60824"/>
    <w:rsid w:val="00C63D1C"/>
    <w:rsid w:val="00C659BB"/>
    <w:rsid w:val="00C71B62"/>
    <w:rsid w:val="00C72F25"/>
    <w:rsid w:val="00C737C0"/>
    <w:rsid w:val="00C76EB0"/>
    <w:rsid w:val="00C823A2"/>
    <w:rsid w:val="00C82A05"/>
    <w:rsid w:val="00C8339C"/>
    <w:rsid w:val="00C836A8"/>
    <w:rsid w:val="00C83C26"/>
    <w:rsid w:val="00C86002"/>
    <w:rsid w:val="00C865F4"/>
    <w:rsid w:val="00C86FBA"/>
    <w:rsid w:val="00C87CA6"/>
    <w:rsid w:val="00C92213"/>
    <w:rsid w:val="00C922AC"/>
    <w:rsid w:val="00C923F0"/>
    <w:rsid w:val="00C928A3"/>
    <w:rsid w:val="00C9321A"/>
    <w:rsid w:val="00C93702"/>
    <w:rsid w:val="00CA03F8"/>
    <w:rsid w:val="00CA4374"/>
    <w:rsid w:val="00CA4EB4"/>
    <w:rsid w:val="00CA659F"/>
    <w:rsid w:val="00CB1A45"/>
    <w:rsid w:val="00CB24F6"/>
    <w:rsid w:val="00CB43B0"/>
    <w:rsid w:val="00CB5869"/>
    <w:rsid w:val="00CB5C43"/>
    <w:rsid w:val="00CC205A"/>
    <w:rsid w:val="00CD4AA6"/>
    <w:rsid w:val="00CD4FF0"/>
    <w:rsid w:val="00CD6516"/>
    <w:rsid w:val="00CE5A9D"/>
    <w:rsid w:val="00CE6135"/>
    <w:rsid w:val="00CF06C9"/>
    <w:rsid w:val="00CF0DB5"/>
    <w:rsid w:val="00CF2052"/>
    <w:rsid w:val="00CF42B6"/>
    <w:rsid w:val="00CF44B3"/>
    <w:rsid w:val="00CF6EA3"/>
    <w:rsid w:val="00CF7FAC"/>
    <w:rsid w:val="00D00457"/>
    <w:rsid w:val="00D01A57"/>
    <w:rsid w:val="00D01AE6"/>
    <w:rsid w:val="00D02AEE"/>
    <w:rsid w:val="00D0330A"/>
    <w:rsid w:val="00D0606C"/>
    <w:rsid w:val="00D11909"/>
    <w:rsid w:val="00D12708"/>
    <w:rsid w:val="00D1426A"/>
    <w:rsid w:val="00D163A7"/>
    <w:rsid w:val="00D21A05"/>
    <w:rsid w:val="00D24522"/>
    <w:rsid w:val="00D26A3F"/>
    <w:rsid w:val="00D27524"/>
    <w:rsid w:val="00D30A03"/>
    <w:rsid w:val="00D312A2"/>
    <w:rsid w:val="00D312AB"/>
    <w:rsid w:val="00D32110"/>
    <w:rsid w:val="00D33578"/>
    <w:rsid w:val="00D36973"/>
    <w:rsid w:val="00D369BB"/>
    <w:rsid w:val="00D44777"/>
    <w:rsid w:val="00D44E0C"/>
    <w:rsid w:val="00D466B5"/>
    <w:rsid w:val="00D46732"/>
    <w:rsid w:val="00D504AA"/>
    <w:rsid w:val="00D50ACB"/>
    <w:rsid w:val="00D52221"/>
    <w:rsid w:val="00D522F6"/>
    <w:rsid w:val="00D52BB4"/>
    <w:rsid w:val="00D53E4A"/>
    <w:rsid w:val="00D57926"/>
    <w:rsid w:val="00D57BFA"/>
    <w:rsid w:val="00D61617"/>
    <w:rsid w:val="00D616FF"/>
    <w:rsid w:val="00D61B6E"/>
    <w:rsid w:val="00D64CA1"/>
    <w:rsid w:val="00D6611B"/>
    <w:rsid w:val="00D66668"/>
    <w:rsid w:val="00D71E5E"/>
    <w:rsid w:val="00D77616"/>
    <w:rsid w:val="00D84563"/>
    <w:rsid w:val="00D85027"/>
    <w:rsid w:val="00D87AC7"/>
    <w:rsid w:val="00D94D2A"/>
    <w:rsid w:val="00D961C8"/>
    <w:rsid w:val="00D96E58"/>
    <w:rsid w:val="00D977C7"/>
    <w:rsid w:val="00DA0801"/>
    <w:rsid w:val="00DA0A31"/>
    <w:rsid w:val="00DA1FC2"/>
    <w:rsid w:val="00DA25EB"/>
    <w:rsid w:val="00DA2B63"/>
    <w:rsid w:val="00DA432D"/>
    <w:rsid w:val="00DA6267"/>
    <w:rsid w:val="00DB6396"/>
    <w:rsid w:val="00DB7515"/>
    <w:rsid w:val="00DC071A"/>
    <w:rsid w:val="00DC20A7"/>
    <w:rsid w:val="00DC22E4"/>
    <w:rsid w:val="00DC4F4D"/>
    <w:rsid w:val="00DC5F1E"/>
    <w:rsid w:val="00DC65D9"/>
    <w:rsid w:val="00DC6C9F"/>
    <w:rsid w:val="00DC6FAF"/>
    <w:rsid w:val="00DD0DE5"/>
    <w:rsid w:val="00DD25E8"/>
    <w:rsid w:val="00DD2B92"/>
    <w:rsid w:val="00DD7516"/>
    <w:rsid w:val="00DD75F7"/>
    <w:rsid w:val="00DE0DBB"/>
    <w:rsid w:val="00DE287F"/>
    <w:rsid w:val="00DE4188"/>
    <w:rsid w:val="00DF0540"/>
    <w:rsid w:val="00DF193A"/>
    <w:rsid w:val="00DF1E25"/>
    <w:rsid w:val="00DF1F48"/>
    <w:rsid w:val="00DF20DC"/>
    <w:rsid w:val="00DF2502"/>
    <w:rsid w:val="00DF2948"/>
    <w:rsid w:val="00DF2E0D"/>
    <w:rsid w:val="00DF2FC9"/>
    <w:rsid w:val="00DF3061"/>
    <w:rsid w:val="00DF3229"/>
    <w:rsid w:val="00DF4B7F"/>
    <w:rsid w:val="00DF6A92"/>
    <w:rsid w:val="00DF77DE"/>
    <w:rsid w:val="00E02605"/>
    <w:rsid w:val="00E0261E"/>
    <w:rsid w:val="00E044C7"/>
    <w:rsid w:val="00E05B9C"/>
    <w:rsid w:val="00E11751"/>
    <w:rsid w:val="00E13331"/>
    <w:rsid w:val="00E14A21"/>
    <w:rsid w:val="00E152F3"/>
    <w:rsid w:val="00E16A47"/>
    <w:rsid w:val="00E16F27"/>
    <w:rsid w:val="00E17718"/>
    <w:rsid w:val="00E20003"/>
    <w:rsid w:val="00E20F9B"/>
    <w:rsid w:val="00E2151E"/>
    <w:rsid w:val="00E21BAE"/>
    <w:rsid w:val="00E22830"/>
    <w:rsid w:val="00E243EA"/>
    <w:rsid w:val="00E261D4"/>
    <w:rsid w:val="00E27813"/>
    <w:rsid w:val="00E3089A"/>
    <w:rsid w:val="00E30AF6"/>
    <w:rsid w:val="00E30E43"/>
    <w:rsid w:val="00E321F2"/>
    <w:rsid w:val="00E33ACA"/>
    <w:rsid w:val="00E340B7"/>
    <w:rsid w:val="00E349FE"/>
    <w:rsid w:val="00E359C2"/>
    <w:rsid w:val="00E407D5"/>
    <w:rsid w:val="00E40AC6"/>
    <w:rsid w:val="00E40BE5"/>
    <w:rsid w:val="00E40F58"/>
    <w:rsid w:val="00E43551"/>
    <w:rsid w:val="00E435BB"/>
    <w:rsid w:val="00E43AC6"/>
    <w:rsid w:val="00E43BA1"/>
    <w:rsid w:val="00E4477A"/>
    <w:rsid w:val="00E45C40"/>
    <w:rsid w:val="00E462C0"/>
    <w:rsid w:val="00E46667"/>
    <w:rsid w:val="00E474EB"/>
    <w:rsid w:val="00E5090C"/>
    <w:rsid w:val="00E558C9"/>
    <w:rsid w:val="00E60358"/>
    <w:rsid w:val="00E6061B"/>
    <w:rsid w:val="00E64401"/>
    <w:rsid w:val="00E64F80"/>
    <w:rsid w:val="00E65270"/>
    <w:rsid w:val="00E65FDC"/>
    <w:rsid w:val="00E754E4"/>
    <w:rsid w:val="00E774F9"/>
    <w:rsid w:val="00E77BEB"/>
    <w:rsid w:val="00E82D16"/>
    <w:rsid w:val="00E849E6"/>
    <w:rsid w:val="00E85C98"/>
    <w:rsid w:val="00E8689E"/>
    <w:rsid w:val="00E87D79"/>
    <w:rsid w:val="00E87E5D"/>
    <w:rsid w:val="00E914A0"/>
    <w:rsid w:val="00E91860"/>
    <w:rsid w:val="00E91A22"/>
    <w:rsid w:val="00E9414F"/>
    <w:rsid w:val="00E947D7"/>
    <w:rsid w:val="00E96D78"/>
    <w:rsid w:val="00E9797F"/>
    <w:rsid w:val="00E97995"/>
    <w:rsid w:val="00EA3BBE"/>
    <w:rsid w:val="00EA4374"/>
    <w:rsid w:val="00EA5A1A"/>
    <w:rsid w:val="00EA739F"/>
    <w:rsid w:val="00EA7AF9"/>
    <w:rsid w:val="00EB298A"/>
    <w:rsid w:val="00EB2F05"/>
    <w:rsid w:val="00EB35B3"/>
    <w:rsid w:val="00EB46F8"/>
    <w:rsid w:val="00EB786C"/>
    <w:rsid w:val="00EC0EA6"/>
    <w:rsid w:val="00EC2E1A"/>
    <w:rsid w:val="00ED0471"/>
    <w:rsid w:val="00ED1615"/>
    <w:rsid w:val="00ED23F1"/>
    <w:rsid w:val="00ED6B9D"/>
    <w:rsid w:val="00EE1181"/>
    <w:rsid w:val="00EE2E44"/>
    <w:rsid w:val="00EE63EA"/>
    <w:rsid w:val="00EE7864"/>
    <w:rsid w:val="00EF0587"/>
    <w:rsid w:val="00EF28AF"/>
    <w:rsid w:val="00EF544F"/>
    <w:rsid w:val="00EF5BA9"/>
    <w:rsid w:val="00EF5F1C"/>
    <w:rsid w:val="00EF617C"/>
    <w:rsid w:val="00F00422"/>
    <w:rsid w:val="00F00B75"/>
    <w:rsid w:val="00F00D16"/>
    <w:rsid w:val="00F01816"/>
    <w:rsid w:val="00F02403"/>
    <w:rsid w:val="00F067DC"/>
    <w:rsid w:val="00F10240"/>
    <w:rsid w:val="00F1037D"/>
    <w:rsid w:val="00F114BE"/>
    <w:rsid w:val="00F11C3D"/>
    <w:rsid w:val="00F12770"/>
    <w:rsid w:val="00F147A2"/>
    <w:rsid w:val="00F1597B"/>
    <w:rsid w:val="00F15ED9"/>
    <w:rsid w:val="00F15F05"/>
    <w:rsid w:val="00F169CF"/>
    <w:rsid w:val="00F20215"/>
    <w:rsid w:val="00F22530"/>
    <w:rsid w:val="00F228A5"/>
    <w:rsid w:val="00F257CF"/>
    <w:rsid w:val="00F2717E"/>
    <w:rsid w:val="00F278F0"/>
    <w:rsid w:val="00F30239"/>
    <w:rsid w:val="00F3084D"/>
    <w:rsid w:val="00F311E0"/>
    <w:rsid w:val="00F31FD1"/>
    <w:rsid w:val="00F363FD"/>
    <w:rsid w:val="00F36C18"/>
    <w:rsid w:val="00F40D56"/>
    <w:rsid w:val="00F43B3B"/>
    <w:rsid w:val="00F43BF4"/>
    <w:rsid w:val="00F46690"/>
    <w:rsid w:val="00F538EB"/>
    <w:rsid w:val="00F5549E"/>
    <w:rsid w:val="00F561C3"/>
    <w:rsid w:val="00F65817"/>
    <w:rsid w:val="00F65C9E"/>
    <w:rsid w:val="00F721C0"/>
    <w:rsid w:val="00F75592"/>
    <w:rsid w:val="00F75783"/>
    <w:rsid w:val="00F858B4"/>
    <w:rsid w:val="00F86B47"/>
    <w:rsid w:val="00F90CD6"/>
    <w:rsid w:val="00F90D60"/>
    <w:rsid w:val="00F90F75"/>
    <w:rsid w:val="00F91E64"/>
    <w:rsid w:val="00F91E75"/>
    <w:rsid w:val="00F9316F"/>
    <w:rsid w:val="00F942D3"/>
    <w:rsid w:val="00F949FF"/>
    <w:rsid w:val="00FA18F6"/>
    <w:rsid w:val="00FA4B67"/>
    <w:rsid w:val="00FA5895"/>
    <w:rsid w:val="00FA67CB"/>
    <w:rsid w:val="00FB00A1"/>
    <w:rsid w:val="00FB5DA1"/>
    <w:rsid w:val="00FB6301"/>
    <w:rsid w:val="00FB7199"/>
    <w:rsid w:val="00FB7264"/>
    <w:rsid w:val="00FC250F"/>
    <w:rsid w:val="00FC44D2"/>
    <w:rsid w:val="00FC509B"/>
    <w:rsid w:val="00FC5AFB"/>
    <w:rsid w:val="00FC6BE6"/>
    <w:rsid w:val="00FC7079"/>
    <w:rsid w:val="00FC7831"/>
    <w:rsid w:val="00FD1040"/>
    <w:rsid w:val="00FD1A96"/>
    <w:rsid w:val="00FD25DA"/>
    <w:rsid w:val="00FD2786"/>
    <w:rsid w:val="00FD2B6E"/>
    <w:rsid w:val="00FD30EB"/>
    <w:rsid w:val="00FD3CCA"/>
    <w:rsid w:val="00FD61C5"/>
    <w:rsid w:val="00FD6FF5"/>
    <w:rsid w:val="00FE0A92"/>
    <w:rsid w:val="00FE0B98"/>
    <w:rsid w:val="00FE243D"/>
    <w:rsid w:val="00FE3606"/>
    <w:rsid w:val="00FE72DB"/>
    <w:rsid w:val="00FF0A1D"/>
    <w:rsid w:val="00FF0F2A"/>
    <w:rsid w:val="00FF0FCA"/>
    <w:rsid w:val="00FF1292"/>
    <w:rsid w:val="00FF33C1"/>
    <w:rsid w:val="00FF594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77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BA0428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BA0428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BA0428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BA0428"/>
    <w:rPr>
      <w:rFonts w:ascii="Times Armenian" w:hAnsi="Times Armeni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A0428"/>
    <w:rPr>
      <w:rFonts w:ascii="Baltica" w:hAnsi="Baltica"/>
      <w:sz w:val="24"/>
      <w:lang w:val="en-GB"/>
    </w:rPr>
  </w:style>
  <w:style w:type="paragraph" w:styleId="BodyTextIndent">
    <w:name w:val="Body Text Indent"/>
    <w:basedOn w:val="Normal"/>
    <w:link w:val="BodyTextIndentChar"/>
    <w:rsid w:val="003735FB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A0428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rsid w:val="003735FB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BA0428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FB7264"/>
    <w:rPr>
      <w:sz w:val="18"/>
      <w:lang w:val="en-GB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0428"/>
    <w:rPr>
      <w:sz w:val="16"/>
      <w:szCs w:val="16"/>
      <w:lang w:val="en-GB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A0428"/>
    <w:rPr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264"/>
    <w:rPr>
      <w:lang w:val="en-GB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450B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0428"/>
    <w:rPr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042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E026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Strong">
    <w:name w:val="Strong"/>
    <w:basedOn w:val="DefaultParagraphFont"/>
    <w:uiPriority w:val="22"/>
    <w:qFormat/>
    <w:rsid w:val="00FB7264"/>
    <w:rPr>
      <w:b/>
      <w:bCs/>
    </w:rPr>
  </w:style>
  <w:style w:type="paragraph" w:customStyle="1" w:styleId="CharCharCharChar">
    <w:name w:val="Char Char Char Char"/>
    <w:basedOn w:val="Normal"/>
    <w:rsid w:val="00FB7264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B72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B7264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B7264"/>
  </w:style>
  <w:style w:type="paragraph" w:styleId="FootnoteText">
    <w:name w:val="footnote text"/>
    <w:basedOn w:val="Normal"/>
    <w:link w:val="FootnoteTextChar"/>
    <w:semiHidden/>
    <w:rsid w:val="00FB7264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B7264"/>
    <w:rPr>
      <w:lang w:val="en-US" w:eastAsia="en-US"/>
    </w:rPr>
  </w:style>
  <w:style w:type="character" w:styleId="Emphasis">
    <w:name w:val="Emphasis"/>
    <w:qFormat/>
    <w:rsid w:val="00FB7264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B726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B7264"/>
  </w:style>
  <w:style w:type="character" w:customStyle="1" w:styleId="CommentTextChar">
    <w:name w:val="Comment Text Char"/>
    <w:basedOn w:val="DefaultParagraphFont"/>
    <w:link w:val="CommentText"/>
    <w:semiHidden/>
    <w:rsid w:val="00FB7264"/>
  </w:style>
  <w:style w:type="paragraph" w:styleId="CommentText">
    <w:name w:val="annotation text"/>
    <w:basedOn w:val="Normal"/>
    <w:link w:val="CommentTextChar"/>
    <w:semiHidden/>
    <w:rsid w:val="00FB7264"/>
    <w:rPr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FB726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264"/>
    <w:rPr>
      <w:b/>
      <w:bCs/>
    </w:rPr>
  </w:style>
  <w:style w:type="character" w:styleId="FootnoteReference">
    <w:name w:val="footnote reference"/>
    <w:basedOn w:val="DefaultParagraphFont"/>
    <w:rsid w:val="00FB7264"/>
    <w:rPr>
      <w:vertAlign w:val="superscript"/>
    </w:rPr>
  </w:style>
  <w:style w:type="paragraph" w:customStyle="1" w:styleId="Normal1">
    <w:name w:val="Normal1"/>
    <w:rsid w:val="00BA0428"/>
    <w:rPr>
      <w:sz w:val="24"/>
      <w:szCs w:val="24"/>
      <w:lang w:val="hy-AM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2068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500D8"/>
    <w:rPr>
      <w:sz w:val="16"/>
      <w:szCs w:val="16"/>
    </w:rPr>
  </w:style>
  <w:style w:type="paragraph" w:styleId="Revision">
    <w:name w:val="Revision"/>
    <w:hidden/>
    <w:uiPriority w:val="99"/>
    <w:semiHidden/>
    <w:rsid w:val="00D522F6"/>
    <w:rPr>
      <w:lang w:val="en-GB"/>
    </w:rPr>
  </w:style>
  <w:style w:type="character" w:customStyle="1" w:styleId="s4">
    <w:name w:val="s4"/>
    <w:basedOn w:val="DefaultParagraphFont"/>
    <w:rsid w:val="005C7B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BA0428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BA0428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BA0428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BA0428"/>
    <w:rPr>
      <w:rFonts w:ascii="Times Armenian" w:hAnsi="Times Armeni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A0428"/>
    <w:rPr>
      <w:rFonts w:ascii="Baltica" w:hAnsi="Baltica"/>
      <w:sz w:val="24"/>
      <w:lang w:val="en-GB"/>
    </w:rPr>
  </w:style>
  <w:style w:type="paragraph" w:styleId="BodyTextIndent">
    <w:name w:val="Body Text Indent"/>
    <w:basedOn w:val="Normal"/>
    <w:link w:val="BodyTextIndentChar"/>
    <w:rsid w:val="003735FB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A0428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rsid w:val="003735FB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BA0428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FB7264"/>
    <w:rPr>
      <w:sz w:val="18"/>
      <w:lang w:val="en-GB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0428"/>
    <w:rPr>
      <w:sz w:val="16"/>
      <w:szCs w:val="16"/>
      <w:lang w:val="en-GB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A0428"/>
    <w:rPr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264"/>
    <w:rPr>
      <w:lang w:val="en-GB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450B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0428"/>
    <w:rPr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042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E026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Strong">
    <w:name w:val="Strong"/>
    <w:basedOn w:val="DefaultParagraphFont"/>
    <w:uiPriority w:val="22"/>
    <w:qFormat/>
    <w:rsid w:val="00FB7264"/>
    <w:rPr>
      <w:b/>
      <w:bCs/>
    </w:rPr>
  </w:style>
  <w:style w:type="paragraph" w:customStyle="1" w:styleId="CharCharCharChar">
    <w:name w:val="Char Char Char Char"/>
    <w:basedOn w:val="Normal"/>
    <w:rsid w:val="00FB7264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B72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B7264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B7264"/>
  </w:style>
  <w:style w:type="paragraph" w:styleId="FootnoteText">
    <w:name w:val="footnote text"/>
    <w:basedOn w:val="Normal"/>
    <w:link w:val="FootnoteTextChar"/>
    <w:semiHidden/>
    <w:rsid w:val="00FB7264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B7264"/>
    <w:rPr>
      <w:lang w:val="en-US" w:eastAsia="en-US"/>
    </w:rPr>
  </w:style>
  <w:style w:type="character" w:styleId="Emphasis">
    <w:name w:val="Emphasis"/>
    <w:qFormat/>
    <w:rsid w:val="00FB7264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B726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B7264"/>
  </w:style>
  <w:style w:type="character" w:customStyle="1" w:styleId="CommentTextChar">
    <w:name w:val="Comment Text Char"/>
    <w:basedOn w:val="DefaultParagraphFont"/>
    <w:link w:val="CommentText"/>
    <w:semiHidden/>
    <w:rsid w:val="00FB7264"/>
  </w:style>
  <w:style w:type="paragraph" w:styleId="CommentText">
    <w:name w:val="annotation text"/>
    <w:basedOn w:val="Normal"/>
    <w:link w:val="CommentTextChar"/>
    <w:semiHidden/>
    <w:rsid w:val="00FB7264"/>
    <w:rPr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FB726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264"/>
    <w:rPr>
      <w:b/>
      <w:bCs/>
    </w:rPr>
  </w:style>
  <w:style w:type="character" w:styleId="FootnoteReference">
    <w:name w:val="footnote reference"/>
    <w:basedOn w:val="DefaultParagraphFont"/>
    <w:rsid w:val="00FB7264"/>
    <w:rPr>
      <w:vertAlign w:val="superscript"/>
    </w:rPr>
  </w:style>
  <w:style w:type="paragraph" w:customStyle="1" w:styleId="Normal1">
    <w:name w:val="Normal1"/>
    <w:rsid w:val="00BA0428"/>
    <w:rPr>
      <w:sz w:val="24"/>
      <w:szCs w:val="24"/>
      <w:lang w:val="hy-AM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2068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500D8"/>
    <w:rPr>
      <w:sz w:val="16"/>
      <w:szCs w:val="16"/>
    </w:rPr>
  </w:style>
  <w:style w:type="paragraph" w:styleId="Revision">
    <w:name w:val="Revision"/>
    <w:hidden/>
    <w:uiPriority w:val="99"/>
    <w:semiHidden/>
    <w:rsid w:val="00D522F6"/>
    <w:rPr>
      <w:lang w:val="en-GB"/>
    </w:rPr>
  </w:style>
  <w:style w:type="character" w:customStyle="1" w:styleId="s4">
    <w:name w:val="s4"/>
    <w:basedOn w:val="DefaultParagraphFont"/>
    <w:rsid w:val="005C7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allslist.ne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expert@scs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allslis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81904-B661-4B55-BDB2-47A09CE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https://mul2-edu.gov.am/tasks/1171182/oneclick/3.irf_hraver_N2.docx?token=d797499dff5ea6334ca1d74e2b8346b1</cp:keywords>
  <cp:lastModifiedBy>Gohar-Meliqsetyan</cp:lastModifiedBy>
  <cp:revision>23</cp:revision>
  <cp:lastPrinted>2022-12-09T10:42:00Z</cp:lastPrinted>
  <dcterms:created xsi:type="dcterms:W3CDTF">2022-12-20T13:59:00Z</dcterms:created>
  <dcterms:modified xsi:type="dcterms:W3CDTF">2022-12-22T08:07:00Z</dcterms:modified>
</cp:coreProperties>
</file>